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8C9" w:rsidRDefault="004934FE">
      <w:pPr>
        <w:spacing w:after="75"/>
        <w:ind w:left="-234" w:right="-174"/>
      </w:pPr>
      <w:r>
        <w:rPr>
          <w:noProof/>
        </w:rPr>
        <mc:AlternateContent>
          <mc:Choice Requires="wpg">
            <w:drawing>
              <wp:inline distT="0" distB="0" distL="0" distR="0">
                <wp:extent cx="9507855" cy="1038860"/>
                <wp:effectExtent l="0" t="0" r="0" b="0"/>
                <wp:docPr id="25484" name="Group 25484"/>
                <wp:cNvGraphicFramePr/>
                <a:graphic xmlns:a="http://schemas.openxmlformats.org/drawingml/2006/main">
                  <a:graphicData uri="http://schemas.microsoft.com/office/word/2010/wordprocessingGroup">
                    <wpg:wgp>
                      <wpg:cNvGrpSpPr/>
                      <wpg:grpSpPr>
                        <a:xfrm>
                          <a:off x="0" y="0"/>
                          <a:ext cx="9507855" cy="1038860"/>
                          <a:chOff x="0" y="0"/>
                          <a:chExt cx="9507855" cy="1038860"/>
                        </a:xfrm>
                      </wpg:grpSpPr>
                      <wps:wsp>
                        <wps:cNvPr id="9" name="Rectangle 9"/>
                        <wps:cNvSpPr/>
                        <wps:spPr>
                          <a:xfrm>
                            <a:off x="148590" y="502604"/>
                            <a:ext cx="47051" cy="159083"/>
                          </a:xfrm>
                          <a:prstGeom prst="rect">
                            <a:avLst/>
                          </a:prstGeom>
                          <a:ln>
                            <a:noFill/>
                          </a:ln>
                        </wps:spPr>
                        <wps:txbx>
                          <w:txbxContent>
                            <w:p w:rsidR="003123B8" w:rsidRDefault="003123B8">
                              <w:r>
                                <w:rPr>
                                  <w:rFonts w:ascii="Arial" w:eastAsia="Arial" w:hAnsi="Arial" w:cs="Arial"/>
                                  <w:sz w:val="20"/>
                                </w:rPr>
                                <w:t xml:space="preserve"> </w:t>
                              </w:r>
                            </w:p>
                          </w:txbxContent>
                        </wps:txbx>
                        <wps:bodyPr horzOverflow="overflow" vert="horz" lIns="0" tIns="0" rIns="0" bIns="0" rtlCol="0">
                          <a:noAutofit/>
                        </wps:bodyPr>
                      </wps:wsp>
                      <pic:pic xmlns:pic="http://schemas.openxmlformats.org/drawingml/2006/picture">
                        <pic:nvPicPr>
                          <pic:cNvPr id="167" name="Picture 167"/>
                          <pic:cNvPicPr/>
                        </pic:nvPicPr>
                        <pic:blipFill>
                          <a:blip r:embed="rId7"/>
                          <a:stretch>
                            <a:fillRect/>
                          </a:stretch>
                        </pic:blipFill>
                        <pic:spPr>
                          <a:xfrm>
                            <a:off x="0" y="10795"/>
                            <a:ext cx="1017270" cy="1028065"/>
                          </a:xfrm>
                          <a:prstGeom prst="rect">
                            <a:avLst/>
                          </a:prstGeom>
                        </pic:spPr>
                      </pic:pic>
                      <pic:pic xmlns:pic="http://schemas.openxmlformats.org/drawingml/2006/picture">
                        <pic:nvPicPr>
                          <pic:cNvPr id="169" name="Picture 169"/>
                          <pic:cNvPicPr/>
                        </pic:nvPicPr>
                        <pic:blipFill>
                          <a:blip r:embed="rId8"/>
                          <a:stretch>
                            <a:fillRect/>
                          </a:stretch>
                        </pic:blipFill>
                        <pic:spPr>
                          <a:xfrm>
                            <a:off x="3291840" y="254635"/>
                            <a:ext cx="2971800" cy="666750"/>
                          </a:xfrm>
                          <a:prstGeom prst="rect">
                            <a:avLst/>
                          </a:prstGeom>
                        </pic:spPr>
                      </pic:pic>
                      <pic:pic xmlns:pic="http://schemas.openxmlformats.org/drawingml/2006/picture">
                        <pic:nvPicPr>
                          <pic:cNvPr id="171" name="Picture 171"/>
                          <pic:cNvPicPr/>
                        </pic:nvPicPr>
                        <pic:blipFill>
                          <a:blip r:embed="rId7"/>
                          <a:stretch>
                            <a:fillRect/>
                          </a:stretch>
                        </pic:blipFill>
                        <pic:spPr>
                          <a:xfrm>
                            <a:off x="8490585" y="0"/>
                            <a:ext cx="1017270" cy="1028065"/>
                          </a:xfrm>
                          <a:prstGeom prst="rect">
                            <a:avLst/>
                          </a:prstGeom>
                        </pic:spPr>
                      </pic:pic>
                    </wpg:wgp>
                  </a:graphicData>
                </a:graphic>
              </wp:inline>
            </w:drawing>
          </mc:Choice>
          <mc:Fallback>
            <w:pict>
              <v:group id="Group 25484" o:spid="_x0000_s1026" style="width:748.65pt;height:81.8pt;mso-position-horizontal-relative:char;mso-position-vertical-relative:line" coordsize="95078,10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">
                <v:rect id="Rectangle 9" o:spid="_x0000_s1027" style="position:absolute;left:1485;top:5026;width:471;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3123B8" w:rsidRDefault="003123B8">
                        <w:r>
                          <w:rPr>
                            <w:rFonts w:ascii="Arial" w:eastAsia="Arial" w:hAnsi="Arial" w:cs="Arial"/>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 o:spid="_x0000_s1028" type="#_x0000_t75" style="position:absolute;top:107;width:10172;height:10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">
                  <v:imagedata r:id="rId9" o:title=""/>
                </v:shape>
                <v:shape id="Picture 169" o:spid="_x0000_s1029" type="#_x0000_t75" style="position:absolute;left:32918;top:2546;width:29718;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">
                  <v:imagedata r:id="rId10" o:title=""/>
                </v:shape>
                <v:shape id="Picture 171" o:spid="_x0000_s1030" type="#_x0000_t75" style="position:absolute;left:84905;width:10173;height:10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">
                  <v:imagedata r:id="rId9" o:title=""/>
                </v:shape>
                <w10:anchorlock/>
              </v:group>
            </w:pict>
          </mc:Fallback>
        </mc:AlternateContent>
      </w:r>
    </w:p>
    <w:p w:rsidR="003728C9" w:rsidRDefault="004934FE">
      <w:pPr>
        <w:spacing w:after="0"/>
        <w:ind w:left="1229"/>
        <w:jc w:val="center"/>
      </w:pPr>
      <w:r>
        <w:rPr>
          <w:rFonts w:ascii="Arial" w:eastAsia="Arial" w:hAnsi="Arial" w:cs="Arial"/>
          <w:sz w:val="20"/>
        </w:rPr>
        <w:t xml:space="preserve">                      </w:t>
      </w:r>
    </w:p>
    <w:p w:rsidR="003728C9" w:rsidRDefault="004934FE">
      <w:pPr>
        <w:spacing w:after="153"/>
        <w:ind w:left="63"/>
        <w:jc w:val="center"/>
      </w:pPr>
      <w:r>
        <w:rPr>
          <w:rFonts w:ascii="Arial" w:eastAsia="Arial" w:hAnsi="Arial" w:cs="Arial"/>
          <w:sz w:val="20"/>
        </w:rPr>
        <w:t xml:space="preserve"> </w:t>
      </w:r>
    </w:p>
    <w:p w:rsidR="003728C9" w:rsidRPr="001113FC" w:rsidRDefault="004934FE">
      <w:pPr>
        <w:spacing w:after="0"/>
        <w:ind w:left="6"/>
        <w:jc w:val="center"/>
        <w:rPr>
          <w:u w:val="single"/>
        </w:rPr>
      </w:pPr>
      <w:r>
        <w:rPr>
          <w:rFonts w:ascii="Tahoma" w:eastAsia="Tahoma" w:hAnsi="Tahoma" w:cs="Tahoma"/>
          <w:b/>
          <w:sz w:val="36"/>
          <w:u w:val="single" w:color="000000"/>
        </w:rPr>
        <w:t xml:space="preserve"> </w:t>
      </w:r>
      <w:r w:rsidRPr="001113FC">
        <w:rPr>
          <w:rFonts w:ascii="Tahoma" w:eastAsia="Tahoma" w:hAnsi="Tahoma" w:cs="Tahoma"/>
          <w:b/>
          <w:sz w:val="36"/>
          <w:u w:val="single" w:color="000000"/>
        </w:rPr>
        <w:t>SEN Information Report</w:t>
      </w:r>
      <w:r w:rsidR="00631AD5">
        <w:rPr>
          <w:rFonts w:ascii="Tahoma" w:eastAsia="Tahoma" w:hAnsi="Tahoma" w:cs="Tahoma"/>
          <w:b/>
          <w:sz w:val="36"/>
          <w:u w:val="single"/>
        </w:rPr>
        <w:t xml:space="preserve"> 2026/2027</w:t>
      </w:r>
    </w:p>
    <w:p w:rsidR="003728C9" w:rsidRDefault="004934FE">
      <w:pPr>
        <w:spacing w:after="0"/>
        <w:ind w:left="77"/>
        <w:jc w:val="center"/>
      </w:pPr>
      <w:r>
        <w:rPr>
          <w:rFonts w:ascii="Tahoma" w:eastAsia="Tahoma" w:hAnsi="Tahoma" w:cs="Tahoma"/>
          <w:b/>
          <w:sz w:val="24"/>
        </w:rPr>
        <w:t xml:space="preserve"> </w:t>
      </w:r>
    </w:p>
    <w:p w:rsidR="003728C9" w:rsidRDefault="004934FE">
      <w:pPr>
        <w:spacing w:after="1" w:line="273" w:lineRule="auto"/>
        <w:ind w:left="-5" w:hanging="10"/>
      </w:pPr>
      <w:r>
        <w:rPr>
          <w:rFonts w:ascii="Tahoma" w:eastAsia="Tahoma" w:hAnsi="Tahoma" w:cs="Tahoma"/>
          <w:sz w:val="23"/>
        </w:rPr>
        <w:t xml:space="preserve">Welcome to our SEND Information Report. On these pages you should be able to find the answers to frequently asked questions about what the school offers for children with a Special Educational Need.  </w:t>
      </w:r>
    </w:p>
    <w:p w:rsidR="003728C9" w:rsidRDefault="004934FE">
      <w:pPr>
        <w:spacing w:after="16"/>
      </w:pPr>
      <w:r>
        <w:rPr>
          <w:rFonts w:ascii="Tahoma" w:eastAsia="Tahoma" w:hAnsi="Tahoma" w:cs="Tahoma"/>
          <w:sz w:val="23"/>
        </w:rPr>
        <w:t xml:space="preserve"> </w:t>
      </w:r>
    </w:p>
    <w:p w:rsidR="003728C9" w:rsidRDefault="004934FE">
      <w:pPr>
        <w:spacing w:after="1" w:line="273" w:lineRule="auto"/>
        <w:ind w:left="-5" w:hanging="10"/>
      </w:pPr>
      <w:r>
        <w:rPr>
          <w:rFonts w:ascii="Tahoma" w:eastAsia="Tahoma" w:hAnsi="Tahoma" w:cs="Tahoma"/>
          <w:sz w:val="23"/>
        </w:rPr>
        <w:t>Our vision at St Thomas More Catholic Primary School is we believe all children are valued individuals with unique interests and strengths. We believe ‘all children have equal rights of access to a broad and balanced curriculum and have the right to be included in all aspects of school life’ (</w:t>
      </w:r>
      <w:proofErr w:type="spellStart"/>
      <w:r>
        <w:rPr>
          <w:rFonts w:ascii="Tahoma" w:eastAsia="Tahoma" w:hAnsi="Tahoma" w:cs="Tahoma"/>
          <w:sz w:val="23"/>
        </w:rPr>
        <w:t>DfE</w:t>
      </w:r>
      <w:proofErr w:type="spellEnd"/>
      <w:r>
        <w:rPr>
          <w:rFonts w:ascii="Tahoma" w:eastAsia="Tahoma" w:hAnsi="Tahoma" w:cs="Tahoma"/>
          <w:sz w:val="23"/>
        </w:rPr>
        <w:t xml:space="preserve"> Special Educational Needs Code of Practice 2015).  </w:t>
      </w:r>
    </w:p>
    <w:p w:rsidR="003728C9" w:rsidRDefault="004934FE">
      <w:pPr>
        <w:spacing w:after="16"/>
      </w:pPr>
      <w:r>
        <w:rPr>
          <w:rFonts w:ascii="Tahoma" w:eastAsia="Tahoma" w:hAnsi="Tahoma" w:cs="Tahoma"/>
          <w:sz w:val="23"/>
        </w:rPr>
        <w:t xml:space="preserve"> </w:t>
      </w:r>
    </w:p>
    <w:p w:rsidR="003728C9" w:rsidRDefault="004934FE">
      <w:pPr>
        <w:spacing w:after="0" w:line="273" w:lineRule="auto"/>
      </w:pPr>
      <w:r>
        <w:rPr>
          <w:rFonts w:ascii="Tahoma" w:eastAsia="Tahoma" w:hAnsi="Tahoma" w:cs="Tahoma"/>
          <w:sz w:val="23"/>
        </w:rPr>
        <w:t xml:space="preserve">At St Thomas More </w:t>
      </w:r>
      <w:r>
        <w:rPr>
          <w:rFonts w:ascii="Tahoma" w:eastAsia="Tahoma" w:hAnsi="Tahoma" w:cs="Tahoma"/>
          <w:color w:val="242424"/>
          <w:sz w:val="23"/>
        </w:rPr>
        <w:t xml:space="preserve">we celebrate and value the uniqueness of the individual and aim to find the gift in each child.  We believe childhood lasts a lifetime and that each child is ‘created in the image and likeness of God.’ (Genesis 1:27) </w:t>
      </w:r>
      <w:r>
        <w:rPr>
          <w:rFonts w:ascii="Tahoma" w:eastAsia="Tahoma" w:hAnsi="Tahoma" w:cs="Tahoma"/>
          <w:sz w:val="23"/>
        </w:rPr>
        <w:t xml:space="preserve"> </w:t>
      </w:r>
    </w:p>
    <w:p w:rsidR="003728C9" w:rsidRDefault="004934FE">
      <w:pPr>
        <w:spacing w:after="16"/>
      </w:pPr>
      <w:r>
        <w:rPr>
          <w:rFonts w:ascii="Tahoma" w:eastAsia="Tahoma" w:hAnsi="Tahoma" w:cs="Tahoma"/>
          <w:sz w:val="23"/>
        </w:rPr>
        <w:t xml:space="preserve"> </w:t>
      </w:r>
    </w:p>
    <w:p w:rsidR="003728C9" w:rsidRDefault="004934FE">
      <w:pPr>
        <w:spacing w:after="1" w:line="273" w:lineRule="auto"/>
        <w:ind w:left="-5" w:hanging="10"/>
      </w:pPr>
      <w:r>
        <w:rPr>
          <w:rFonts w:ascii="Tahoma" w:eastAsia="Tahoma" w:hAnsi="Tahoma" w:cs="Tahoma"/>
          <w:sz w:val="23"/>
        </w:rPr>
        <w:t xml:space="preserve">Some children, at some time in their life may have a Special Educational Need or Disability (SEND) whether it be academic, social, emotional or physical and as a school. We believe in providing effective learning opportunities and outcomes for all. We take a truly holistic approach to supporting all our pupils whilst providing a high-quality provision that meets their individual needs. We are passionate in our drive to encourage and support all pupils to achieve their full potential in all areas of school life within a safe, nurturing and enriching learning environment. We actively encourage parents to be involved in the education of their child and see effective home-school partnerships as key to a pupil’s success.  </w:t>
      </w:r>
    </w:p>
    <w:p w:rsidR="003728C9" w:rsidRDefault="004934FE">
      <w:pPr>
        <w:spacing w:after="16"/>
      </w:pPr>
      <w:r>
        <w:rPr>
          <w:rFonts w:ascii="Tahoma" w:eastAsia="Tahoma" w:hAnsi="Tahoma" w:cs="Tahoma"/>
          <w:sz w:val="23"/>
        </w:rPr>
        <w:t xml:space="preserve"> </w:t>
      </w:r>
    </w:p>
    <w:p w:rsidR="003728C9" w:rsidRDefault="004934FE">
      <w:pPr>
        <w:spacing w:after="1" w:line="273" w:lineRule="auto"/>
        <w:ind w:left="-5" w:hanging="10"/>
      </w:pPr>
      <w:r>
        <w:rPr>
          <w:rFonts w:ascii="Tahoma" w:eastAsia="Tahoma" w:hAnsi="Tahoma" w:cs="Tahoma"/>
          <w:sz w:val="23"/>
        </w:rPr>
        <w:t xml:space="preserve">Our school’s core values underpin the inclusive environment at St Thomas More. Some children may need additional support during their time with us, while a few children will require more precise individualised support. This document aims to provide details of our Quality SEND Offer and provides an outline of what services and support are available to parents and carers to help their child succeed. It has been reviewed in conjunction with parents and governors. It contains links to policies and documents (found on our website) which give further details as to our approach to supporting children with SEND. </w:t>
      </w:r>
    </w:p>
    <w:p w:rsidR="003728C9" w:rsidRDefault="004934FE">
      <w:pPr>
        <w:spacing w:after="0"/>
      </w:pPr>
      <w:r>
        <w:rPr>
          <w:rFonts w:ascii="Tahoma" w:eastAsia="Tahoma" w:hAnsi="Tahoma" w:cs="Tahoma"/>
          <w:sz w:val="24"/>
        </w:rPr>
        <w:lastRenderedPageBreak/>
        <w:t xml:space="preserve"> </w:t>
      </w:r>
    </w:p>
    <w:p w:rsidR="003728C9" w:rsidRDefault="004934FE">
      <w:pPr>
        <w:spacing w:after="0"/>
      </w:pPr>
      <w:r>
        <w:rPr>
          <w:rFonts w:ascii="Tahoma" w:eastAsia="Tahoma" w:hAnsi="Tahoma" w:cs="Tahoma"/>
          <w:sz w:val="24"/>
        </w:rPr>
        <w:t xml:space="preserve"> </w:t>
      </w:r>
    </w:p>
    <w:p w:rsidR="003728C9" w:rsidRDefault="004934FE">
      <w:pPr>
        <w:spacing w:after="220"/>
        <w:ind w:left="-5" w:hanging="10"/>
      </w:pPr>
      <w:r>
        <w:rPr>
          <w:rFonts w:ascii="Tahoma" w:eastAsia="Tahoma" w:hAnsi="Tahoma" w:cs="Tahoma"/>
          <w:sz w:val="20"/>
        </w:rPr>
        <w:t xml:space="preserve">What are Special Educational Needs and Disability (SEND)?.......................................................................................................................................3 </w:t>
      </w:r>
    </w:p>
    <w:p w:rsidR="003728C9" w:rsidRDefault="004934FE">
      <w:pPr>
        <w:spacing w:after="220"/>
        <w:ind w:left="-5" w:hanging="10"/>
      </w:pPr>
      <w:r>
        <w:rPr>
          <w:rFonts w:ascii="Tahoma" w:eastAsia="Tahoma" w:hAnsi="Tahoma" w:cs="Tahoma"/>
          <w:sz w:val="20"/>
        </w:rPr>
        <w:t xml:space="preserve">How does the school know whether my child needs extra help?.................................................................................................................................4 </w:t>
      </w:r>
    </w:p>
    <w:p w:rsidR="003728C9" w:rsidRDefault="004934FE">
      <w:pPr>
        <w:spacing w:after="220"/>
        <w:ind w:left="-5" w:hanging="10"/>
      </w:pPr>
      <w:r>
        <w:rPr>
          <w:rFonts w:ascii="Tahoma" w:eastAsia="Tahoma" w:hAnsi="Tahoma" w:cs="Tahoma"/>
          <w:sz w:val="20"/>
        </w:rPr>
        <w:t xml:space="preserve">What should I do if I think my child may have a special educational need or disability?............................................................................................ </w:t>
      </w:r>
      <w:proofErr w:type="gramStart"/>
      <w:r>
        <w:rPr>
          <w:rFonts w:ascii="Tahoma" w:eastAsia="Tahoma" w:hAnsi="Tahoma" w:cs="Tahoma"/>
          <w:sz w:val="20"/>
        </w:rPr>
        <w:t>..</w:t>
      </w:r>
      <w:proofErr w:type="gramEnd"/>
      <w:r>
        <w:rPr>
          <w:rFonts w:ascii="Tahoma" w:eastAsia="Tahoma" w:hAnsi="Tahoma" w:cs="Tahoma"/>
          <w:sz w:val="20"/>
        </w:rPr>
        <w:t xml:space="preserve">6 </w:t>
      </w:r>
    </w:p>
    <w:p w:rsidR="003728C9" w:rsidRDefault="004934FE">
      <w:pPr>
        <w:spacing w:after="220"/>
        <w:ind w:left="-5" w:hanging="10"/>
      </w:pPr>
      <w:r>
        <w:rPr>
          <w:rFonts w:ascii="Tahoma" w:eastAsia="Tahoma" w:hAnsi="Tahoma" w:cs="Tahoma"/>
          <w:sz w:val="20"/>
        </w:rPr>
        <w:t xml:space="preserve">How will the school support my child?......................................................................................................................................................................7 </w:t>
      </w:r>
    </w:p>
    <w:p w:rsidR="003728C9" w:rsidRDefault="004934FE">
      <w:pPr>
        <w:spacing w:after="220"/>
        <w:ind w:left="-5" w:hanging="10"/>
      </w:pPr>
      <w:r>
        <w:rPr>
          <w:rFonts w:ascii="Tahoma" w:eastAsia="Tahoma" w:hAnsi="Tahoma" w:cs="Tahoma"/>
          <w:sz w:val="20"/>
        </w:rPr>
        <w:t xml:space="preserve">How will I know how my child is doing?.............................................................................................................................................................. ....9 </w:t>
      </w:r>
    </w:p>
    <w:p w:rsidR="003728C9" w:rsidRDefault="004934FE">
      <w:pPr>
        <w:spacing w:after="0" w:line="476" w:lineRule="auto"/>
        <w:ind w:left="-5" w:right="558" w:hanging="10"/>
      </w:pPr>
      <w:r>
        <w:rPr>
          <w:rFonts w:ascii="Tahoma" w:eastAsia="Tahoma" w:hAnsi="Tahoma" w:cs="Tahoma"/>
          <w:sz w:val="20"/>
        </w:rPr>
        <w:t xml:space="preserve">How will the school’s approach to teaching and learning be matched to my child’s needs?...................................................................................... </w:t>
      </w:r>
      <w:proofErr w:type="gramStart"/>
      <w:r>
        <w:rPr>
          <w:rFonts w:ascii="Tahoma" w:eastAsia="Tahoma" w:hAnsi="Tahoma" w:cs="Tahoma"/>
          <w:sz w:val="20"/>
        </w:rPr>
        <w:t>..</w:t>
      </w:r>
      <w:proofErr w:type="gramEnd"/>
      <w:r>
        <w:rPr>
          <w:rFonts w:ascii="Tahoma" w:eastAsia="Tahoma" w:hAnsi="Tahoma" w:cs="Tahoma"/>
          <w:sz w:val="20"/>
        </w:rPr>
        <w:t xml:space="preserve">10 </w:t>
      </w:r>
      <w:r w:rsidR="004E508F">
        <w:rPr>
          <w:rFonts w:ascii="Tahoma" w:eastAsia="Tahoma" w:hAnsi="Tahoma" w:cs="Tahoma"/>
          <w:sz w:val="20"/>
        </w:rPr>
        <w:t xml:space="preserve">   </w:t>
      </w:r>
      <w:r>
        <w:rPr>
          <w:rFonts w:ascii="Tahoma" w:eastAsia="Tahoma" w:hAnsi="Tahoma" w:cs="Tahoma"/>
          <w:sz w:val="20"/>
        </w:rPr>
        <w:t xml:space="preserve">What support will there be for my child’s overall wellbeing?.....................................................................................................................................11 </w:t>
      </w:r>
    </w:p>
    <w:p w:rsidR="003728C9" w:rsidRDefault="004934FE">
      <w:pPr>
        <w:spacing w:after="220"/>
        <w:ind w:left="-5" w:hanging="10"/>
      </w:pPr>
      <w:r>
        <w:rPr>
          <w:rFonts w:ascii="Tahoma" w:eastAsia="Tahoma" w:hAnsi="Tahoma" w:cs="Tahoma"/>
          <w:sz w:val="20"/>
        </w:rPr>
        <w:t xml:space="preserve">What training do the staff supporting children and young people with SEND receive?................................................................................................14 </w:t>
      </w:r>
    </w:p>
    <w:p w:rsidR="003728C9" w:rsidRDefault="004934FE">
      <w:pPr>
        <w:spacing w:after="220"/>
        <w:ind w:left="-5" w:hanging="10"/>
      </w:pPr>
      <w:r>
        <w:rPr>
          <w:rFonts w:ascii="Tahoma" w:eastAsia="Tahoma" w:hAnsi="Tahoma" w:cs="Tahoma"/>
          <w:sz w:val="20"/>
        </w:rPr>
        <w:t xml:space="preserve">What specialist services and expertise are available at or accessed by the school?.....................................................................................................15 </w:t>
      </w:r>
    </w:p>
    <w:p w:rsidR="003728C9" w:rsidRDefault="004934FE">
      <w:pPr>
        <w:spacing w:after="220"/>
        <w:ind w:left="-5" w:right="558" w:hanging="10"/>
      </w:pPr>
      <w:r>
        <w:rPr>
          <w:rFonts w:ascii="Tahoma" w:eastAsia="Tahoma" w:hAnsi="Tahoma" w:cs="Tahoma"/>
          <w:sz w:val="20"/>
        </w:rPr>
        <w:t xml:space="preserve">How will you help me to support my child’s learning?..............................................................................................................................................16 </w:t>
      </w:r>
    </w:p>
    <w:p w:rsidR="003728C9" w:rsidRDefault="004934FE">
      <w:pPr>
        <w:spacing w:after="220"/>
        <w:ind w:left="-5" w:hanging="10"/>
      </w:pPr>
      <w:r>
        <w:rPr>
          <w:rFonts w:ascii="Tahoma" w:eastAsia="Tahoma" w:hAnsi="Tahoma" w:cs="Tahoma"/>
          <w:sz w:val="20"/>
        </w:rPr>
        <w:t xml:space="preserve">How does the school enable constructive partnership working with families?.............................................................................................................17 </w:t>
      </w:r>
    </w:p>
    <w:p w:rsidR="003728C9" w:rsidRDefault="004934FE">
      <w:pPr>
        <w:spacing w:after="220"/>
        <w:ind w:left="-5" w:hanging="10"/>
      </w:pPr>
      <w:r>
        <w:rPr>
          <w:rFonts w:ascii="Tahoma" w:eastAsia="Tahoma" w:hAnsi="Tahoma" w:cs="Tahoma"/>
          <w:sz w:val="20"/>
        </w:rPr>
        <w:t xml:space="preserve">How will my child be included in activities outside the classroom including school trips?.............................................................................................18 </w:t>
      </w:r>
    </w:p>
    <w:p w:rsidR="003728C9" w:rsidRDefault="004934FE">
      <w:pPr>
        <w:spacing w:after="220"/>
        <w:ind w:left="-5" w:hanging="10"/>
      </w:pPr>
      <w:r>
        <w:rPr>
          <w:rFonts w:ascii="Tahoma" w:eastAsia="Tahoma" w:hAnsi="Tahoma" w:cs="Tahoma"/>
          <w:sz w:val="20"/>
        </w:rPr>
        <w:t>How acce</w:t>
      </w:r>
      <w:r w:rsidR="004E508F">
        <w:rPr>
          <w:rFonts w:ascii="Tahoma" w:eastAsia="Tahoma" w:hAnsi="Tahoma" w:cs="Tahoma"/>
          <w:sz w:val="20"/>
        </w:rPr>
        <w:t>ssible is St Thomas More</w:t>
      </w:r>
      <w:r>
        <w:rPr>
          <w:rFonts w:ascii="Tahoma" w:eastAsia="Tahoma" w:hAnsi="Tahoma" w:cs="Tahoma"/>
          <w:sz w:val="20"/>
        </w:rPr>
        <w:t>?.........................................................................................................................................................</w:t>
      </w:r>
      <w:r w:rsidR="00CF6CD1">
        <w:rPr>
          <w:rFonts w:ascii="Tahoma" w:eastAsia="Tahoma" w:hAnsi="Tahoma" w:cs="Tahoma"/>
          <w:sz w:val="20"/>
        </w:rPr>
        <w:t>..........</w:t>
      </w:r>
      <w:r>
        <w:rPr>
          <w:rFonts w:ascii="Tahoma" w:eastAsia="Tahoma" w:hAnsi="Tahoma" w:cs="Tahoma"/>
          <w:sz w:val="20"/>
        </w:rPr>
        <w:t xml:space="preserve">....19 </w:t>
      </w:r>
    </w:p>
    <w:p w:rsidR="003728C9" w:rsidRDefault="004934FE">
      <w:pPr>
        <w:spacing w:after="220"/>
        <w:ind w:left="-5" w:hanging="10"/>
      </w:pPr>
      <w:r>
        <w:rPr>
          <w:rFonts w:ascii="Tahoma" w:eastAsia="Tahoma" w:hAnsi="Tahoma" w:cs="Tahoma"/>
          <w:sz w:val="20"/>
        </w:rPr>
        <w:t xml:space="preserve">How will my child be supported when joining St Thomas More Catholic Primary School or transferring to a new school?..............................................20 </w:t>
      </w:r>
    </w:p>
    <w:p w:rsidR="003728C9" w:rsidRDefault="004934FE">
      <w:pPr>
        <w:spacing w:after="220"/>
        <w:ind w:left="-5" w:right="558" w:hanging="10"/>
      </w:pPr>
      <w:r>
        <w:rPr>
          <w:rFonts w:ascii="Tahoma" w:eastAsia="Tahoma" w:hAnsi="Tahoma" w:cs="Tahoma"/>
          <w:sz w:val="20"/>
        </w:rPr>
        <w:t xml:space="preserve">How are the school’s resources allocated and matched to children’s special educational needs and disabilities?...........................................................21 </w:t>
      </w:r>
    </w:p>
    <w:p w:rsidR="003728C9" w:rsidRDefault="004934FE">
      <w:pPr>
        <w:spacing w:after="220"/>
        <w:ind w:left="-5" w:hanging="10"/>
      </w:pPr>
      <w:r>
        <w:rPr>
          <w:rFonts w:ascii="Tahoma" w:eastAsia="Tahoma" w:hAnsi="Tahoma" w:cs="Tahoma"/>
          <w:sz w:val="20"/>
        </w:rPr>
        <w:t xml:space="preserve">How are decisions made about the range of support my child will receive?...............................................................................................................22 </w:t>
      </w:r>
    </w:p>
    <w:p w:rsidR="003728C9" w:rsidRDefault="004934FE">
      <w:pPr>
        <w:spacing w:after="220"/>
        <w:ind w:left="-5" w:hanging="10"/>
      </w:pPr>
      <w:r>
        <w:rPr>
          <w:rFonts w:ascii="Tahoma" w:eastAsia="Tahoma" w:hAnsi="Tahoma" w:cs="Tahoma"/>
          <w:sz w:val="20"/>
        </w:rPr>
        <w:t xml:space="preserve">Who can I contact for further information?.............................................................................................................................................................23 </w:t>
      </w:r>
    </w:p>
    <w:p w:rsidR="003728C9" w:rsidRDefault="004934FE">
      <w:pPr>
        <w:spacing w:after="261"/>
        <w:ind w:left="-5" w:right="558" w:hanging="10"/>
      </w:pPr>
      <w:r>
        <w:rPr>
          <w:rFonts w:ascii="Tahoma" w:eastAsia="Tahoma" w:hAnsi="Tahoma" w:cs="Tahoma"/>
          <w:sz w:val="20"/>
        </w:rPr>
        <w:t xml:space="preserve">Where can I find out about the local authority’s Local Offer of services and provision for children with SEND?.............................................................24 </w:t>
      </w:r>
    </w:p>
    <w:p w:rsidR="003728C9" w:rsidRDefault="004934FE">
      <w:pPr>
        <w:spacing w:after="0"/>
      </w:pPr>
      <w:r>
        <w:rPr>
          <w:rFonts w:ascii="Tahoma" w:eastAsia="Tahoma" w:hAnsi="Tahoma" w:cs="Tahoma"/>
          <w:sz w:val="24"/>
        </w:rPr>
        <w:t xml:space="preserve"> </w:t>
      </w:r>
    </w:p>
    <w:p w:rsidR="003728C9" w:rsidRDefault="004934FE">
      <w:pPr>
        <w:spacing w:after="0"/>
        <w:jc w:val="both"/>
      </w:pPr>
      <w:r>
        <w:rPr>
          <w:rFonts w:ascii="Tahoma" w:eastAsia="Tahoma" w:hAnsi="Tahoma" w:cs="Tahoma"/>
          <w:sz w:val="24"/>
        </w:rPr>
        <w:t xml:space="preserve"> </w:t>
      </w:r>
    </w:p>
    <w:tbl>
      <w:tblPr>
        <w:tblStyle w:val="TableGrid"/>
        <w:tblW w:w="14788" w:type="dxa"/>
        <w:tblInd w:w="-108" w:type="dxa"/>
        <w:tblCellMar>
          <w:top w:w="63" w:type="dxa"/>
          <w:left w:w="108" w:type="dxa"/>
          <w:right w:w="136" w:type="dxa"/>
        </w:tblCellMar>
        <w:tblLook w:val="04A0" w:firstRow="1" w:lastRow="0" w:firstColumn="1" w:lastColumn="0" w:noHBand="0" w:noVBand="1"/>
      </w:tblPr>
      <w:tblGrid>
        <w:gridCol w:w="3652"/>
        <w:gridCol w:w="11136"/>
      </w:tblGrid>
      <w:tr w:rsidR="003728C9">
        <w:trPr>
          <w:trHeight w:val="9010"/>
        </w:trPr>
        <w:tc>
          <w:tcPr>
            <w:tcW w:w="3652" w:type="dxa"/>
            <w:tcBorders>
              <w:top w:val="single" w:sz="4" w:space="0" w:color="000000"/>
              <w:left w:val="single" w:sz="4" w:space="0" w:color="000000"/>
              <w:bottom w:val="single" w:sz="4" w:space="0" w:color="000000"/>
              <w:right w:val="single" w:sz="4" w:space="0" w:color="000000"/>
            </w:tcBorders>
          </w:tcPr>
          <w:p w:rsidR="003728C9" w:rsidRDefault="004934FE">
            <w:pPr>
              <w:spacing w:after="18"/>
            </w:pPr>
            <w:r>
              <w:rPr>
                <w:rFonts w:ascii="Tahoma" w:eastAsia="Tahoma" w:hAnsi="Tahoma" w:cs="Tahoma"/>
                <w:b/>
                <w:sz w:val="24"/>
              </w:rPr>
              <w:lastRenderedPageBreak/>
              <w:t xml:space="preserve"> </w:t>
            </w:r>
          </w:p>
          <w:p w:rsidR="003728C9" w:rsidRDefault="004934FE">
            <w:pPr>
              <w:spacing w:after="17"/>
            </w:pPr>
            <w:r>
              <w:rPr>
                <w:rFonts w:ascii="Tahoma" w:eastAsia="Tahoma" w:hAnsi="Tahoma" w:cs="Tahoma"/>
                <w:color w:val="C00000"/>
                <w:sz w:val="24"/>
              </w:rPr>
              <w:t xml:space="preserve">What are Special Educational </w:t>
            </w:r>
          </w:p>
          <w:p w:rsidR="003728C9" w:rsidRDefault="004934FE">
            <w:pPr>
              <w:spacing w:after="1"/>
            </w:pPr>
            <w:r>
              <w:rPr>
                <w:rFonts w:ascii="Tahoma" w:eastAsia="Tahoma" w:hAnsi="Tahoma" w:cs="Tahoma"/>
                <w:color w:val="C00000"/>
                <w:sz w:val="24"/>
              </w:rPr>
              <w:t xml:space="preserve">Needs and Disability (SEND)? </w:t>
            </w:r>
          </w:p>
          <w:p w:rsidR="003728C9" w:rsidRDefault="004934FE">
            <w:pPr>
              <w:spacing w:after="16"/>
            </w:pPr>
            <w:r>
              <w:rPr>
                <w:rFonts w:ascii="Times New Roman" w:eastAsia="Times New Roman" w:hAnsi="Times New Roman" w:cs="Times New Roman"/>
                <w:sz w:val="24"/>
              </w:rPr>
              <w:t xml:space="preserve"> </w:t>
            </w:r>
          </w:p>
          <w:p w:rsidR="003728C9" w:rsidRDefault="004934FE">
            <w:pPr>
              <w:spacing w:after="18"/>
            </w:pPr>
            <w:r>
              <w:rPr>
                <w:rFonts w:ascii="Times New Roman" w:eastAsia="Times New Roman" w:hAnsi="Times New Roman" w:cs="Times New Roman"/>
                <w:sz w:val="24"/>
              </w:rPr>
              <w:t xml:space="preserve"> </w:t>
            </w:r>
          </w:p>
          <w:p w:rsidR="003728C9" w:rsidRDefault="004934FE">
            <w:r>
              <w:rPr>
                <w:rFonts w:ascii="Times New Roman" w:eastAsia="Times New Roman" w:hAnsi="Times New Roman" w:cs="Times New Roman"/>
                <w:sz w:val="24"/>
              </w:rPr>
              <w:t xml:space="preserve"> </w:t>
            </w:r>
          </w:p>
          <w:p w:rsidR="003728C9" w:rsidRDefault="004934FE">
            <w:pPr>
              <w:jc w:val="right"/>
            </w:pPr>
            <w:r>
              <w:rPr>
                <w:noProof/>
              </w:rPr>
              <w:drawing>
                <wp:inline distT="0" distB="0" distL="0" distR="0">
                  <wp:extent cx="2125980" cy="2337435"/>
                  <wp:effectExtent l="0" t="0" r="0" b="0"/>
                  <wp:docPr id="286" name="Picture 286"/>
                  <wp:cNvGraphicFramePr/>
                  <a:graphic xmlns:a="http://schemas.openxmlformats.org/drawingml/2006/main">
                    <a:graphicData uri="http://schemas.openxmlformats.org/drawingml/2006/picture">
                      <pic:pic xmlns:pic="http://schemas.openxmlformats.org/drawingml/2006/picture">
                        <pic:nvPicPr>
                          <pic:cNvPr id="286" name="Picture 286"/>
                          <pic:cNvPicPr/>
                        </pic:nvPicPr>
                        <pic:blipFill>
                          <a:blip r:embed="rId11"/>
                          <a:stretch>
                            <a:fillRect/>
                          </a:stretch>
                        </pic:blipFill>
                        <pic:spPr>
                          <a:xfrm>
                            <a:off x="0" y="0"/>
                            <a:ext cx="2125980" cy="2337435"/>
                          </a:xfrm>
                          <a:prstGeom prst="rect">
                            <a:avLst/>
                          </a:prstGeom>
                        </pic:spPr>
                      </pic:pic>
                    </a:graphicData>
                  </a:graphic>
                </wp:inline>
              </w:drawing>
            </w:r>
            <w:r>
              <w:rPr>
                <w:rFonts w:ascii="Times New Roman" w:eastAsia="Times New Roman" w:hAnsi="Times New Roman" w:cs="Times New Roman"/>
                <w:sz w:val="24"/>
              </w:rPr>
              <w:t xml:space="preserve"> </w:t>
            </w:r>
          </w:p>
          <w:p w:rsidR="003728C9" w:rsidRDefault="004934FE">
            <w:pPr>
              <w:spacing w:after="16"/>
            </w:pPr>
            <w:r>
              <w:rPr>
                <w:rFonts w:ascii="Times New Roman" w:eastAsia="Times New Roman" w:hAnsi="Times New Roman" w:cs="Times New Roman"/>
                <w:sz w:val="24"/>
              </w:rPr>
              <w:t xml:space="preserve"> </w:t>
            </w:r>
          </w:p>
          <w:p w:rsidR="003728C9" w:rsidRDefault="004934FE">
            <w:pPr>
              <w:spacing w:after="35"/>
            </w:pPr>
            <w:r>
              <w:rPr>
                <w:rFonts w:ascii="Times New Roman" w:eastAsia="Times New Roman" w:hAnsi="Times New Roman" w:cs="Times New Roman"/>
                <w:sz w:val="24"/>
              </w:rPr>
              <w:t xml:space="preserve">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r>
              <w:rPr>
                <w:rFonts w:ascii="Tahoma" w:eastAsia="Tahoma" w:hAnsi="Tahoma" w:cs="Tahoma"/>
                <w:b/>
                <w:sz w:val="24"/>
              </w:rPr>
              <w:t xml:space="preserve"> </w:t>
            </w:r>
          </w:p>
        </w:tc>
        <w:tc>
          <w:tcPr>
            <w:tcW w:w="11136" w:type="dxa"/>
            <w:tcBorders>
              <w:top w:val="single" w:sz="4" w:space="0" w:color="000000"/>
              <w:left w:val="single" w:sz="4" w:space="0" w:color="000000"/>
              <w:bottom w:val="single" w:sz="4" w:space="0" w:color="000000"/>
              <w:right w:val="single" w:sz="4" w:space="0" w:color="000000"/>
            </w:tcBorders>
          </w:tcPr>
          <w:p w:rsidR="003728C9" w:rsidRPr="008B14E0" w:rsidRDefault="004934FE">
            <w:pPr>
              <w:spacing w:after="18"/>
            </w:pPr>
            <w:r w:rsidRPr="008B14E0">
              <w:rPr>
                <w:rFonts w:ascii="Tahoma" w:eastAsia="Tahoma" w:hAnsi="Tahoma" w:cs="Tahoma"/>
                <w:b/>
                <w:sz w:val="24"/>
              </w:rPr>
              <w:t xml:space="preserve"> </w:t>
            </w:r>
          </w:p>
          <w:p w:rsidR="003728C9" w:rsidRPr="008B14E0" w:rsidRDefault="004934FE">
            <w:pPr>
              <w:spacing w:line="274" w:lineRule="auto"/>
            </w:pPr>
            <w:r w:rsidRPr="008B14E0">
              <w:rPr>
                <w:rFonts w:ascii="Tahoma" w:eastAsia="Tahoma" w:hAnsi="Tahoma" w:cs="Tahoma"/>
                <w:sz w:val="24"/>
              </w:rPr>
              <w:t xml:space="preserve">Special Educational Needs and Disability is the term that is used to describe pupils who have needs over and above those that can be met by high-quality personalised teaching (Quality First Teaching). These needs may be within areas of:  </w:t>
            </w:r>
          </w:p>
          <w:p w:rsidR="003728C9" w:rsidRPr="008B14E0" w:rsidRDefault="004934FE">
            <w:pPr>
              <w:numPr>
                <w:ilvl w:val="0"/>
                <w:numId w:val="1"/>
              </w:numPr>
              <w:spacing w:after="18"/>
              <w:ind w:hanging="221"/>
            </w:pPr>
            <w:r w:rsidRPr="008B14E0">
              <w:rPr>
                <w:rFonts w:ascii="Tahoma" w:eastAsia="Tahoma" w:hAnsi="Tahoma" w:cs="Tahoma"/>
                <w:color w:val="0070C0"/>
                <w:sz w:val="24"/>
              </w:rPr>
              <w:t xml:space="preserve">Communication and Interaction (speech and language needs and or social communication needs).  </w:t>
            </w:r>
          </w:p>
          <w:p w:rsidR="003728C9" w:rsidRPr="008B14E0" w:rsidRDefault="004934FE">
            <w:pPr>
              <w:numPr>
                <w:ilvl w:val="0"/>
                <w:numId w:val="1"/>
              </w:numPr>
              <w:spacing w:after="18"/>
              <w:ind w:hanging="221"/>
            </w:pPr>
            <w:r w:rsidRPr="008B14E0">
              <w:rPr>
                <w:rFonts w:ascii="Tahoma" w:eastAsia="Tahoma" w:hAnsi="Tahoma" w:cs="Tahoma"/>
                <w:color w:val="FFC000"/>
                <w:sz w:val="24"/>
              </w:rPr>
              <w:t>Cognition and learning (specific learning difficulties).</w:t>
            </w:r>
            <w:r w:rsidRPr="008B14E0">
              <w:rPr>
                <w:rFonts w:ascii="Tahoma" w:eastAsia="Tahoma" w:hAnsi="Tahoma" w:cs="Tahoma"/>
                <w:sz w:val="24"/>
              </w:rPr>
              <w:t xml:space="preserve">  </w:t>
            </w:r>
          </w:p>
          <w:p w:rsidR="003728C9" w:rsidRPr="008B14E0" w:rsidRDefault="004934FE">
            <w:pPr>
              <w:numPr>
                <w:ilvl w:val="0"/>
                <w:numId w:val="1"/>
              </w:numPr>
              <w:spacing w:after="17"/>
              <w:ind w:hanging="221"/>
            </w:pPr>
            <w:r w:rsidRPr="008B14E0">
              <w:rPr>
                <w:rFonts w:ascii="Tahoma" w:eastAsia="Tahoma" w:hAnsi="Tahoma" w:cs="Tahoma"/>
                <w:color w:val="00B050"/>
                <w:sz w:val="24"/>
              </w:rPr>
              <w:t>Social, emotional and mental health needs (SEMH).</w:t>
            </w:r>
            <w:r w:rsidRPr="008B14E0">
              <w:rPr>
                <w:rFonts w:ascii="Tahoma" w:eastAsia="Tahoma" w:hAnsi="Tahoma" w:cs="Tahoma"/>
                <w:sz w:val="24"/>
              </w:rPr>
              <w:t xml:space="preserve">  </w:t>
            </w:r>
          </w:p>
          <w:p w:rsidR="003728C9" w:rsidRPr="008B14E0" w:rsidRDefault="004934FE">
            <w:pPr>
              <w:numPr>
                <w:ilvl w:val="0"/>
                <w:numId w:val="1"/>
              </w:numPr>
              <w:spacing w:after="18"/>
              <w:ind w:hanging="221"/>
            </w:pPr>
            <w:r w:rsidRPr="008B14E0">
              <w:rPr>
                <w:rFonts w:ascii="Tahoma" w:eastAsia="Tahoma" w:hAnsi="Tahoma" w:cs="Tahoma"/>
                <w:color w:val="7030A0"/>
                <w:sz w:val="24"/>
              </w:rPr>
              <w:t>Physical or Sensory difficulties.</w:t>
            </w:r>
            <w:r w:rsidRPr="008B14E0">
              <w:rPr>
                <w:rFonts w:ascii="Tahoma" w:eastAsia="Tahoma" w:hAnsi="Tahoma" w:cs="Tahoma"/>
                <w:sz w:val="24"/>
              </w:rPr>
              <w:t xml:space="preserve">  </w:t>
            </w:r>
          </w:p>
          <w:p w:rsidR="003728C9" w:rsidRPr="008B14E0" w:rsidRDefault="004934FE">
            <w:pPr>
              <w:spacing w:after="17"/>
            </w:pPr>
            <w:r w:rsidRPr="008B14E0">
              <w:rPr>
                <w:rFonts w:ascii="Tahoma" w:eastAsia="Tahoma" w:hAnsi="Tahoma" w:cs="Tahoma"/>
                <w:sz w:val="24"/>
              </w:rPr>
              <w:t xml:space="preserve"> </w:t>
            </w:r>
          </w:p>
          <w:p w:rsidR="003728C9" w:rsidRPr="008B14E0" w:rsidRDefault="004934FE">
            <w:pPr>
              <w:spacing w:line="274" w:lineRule="auto"/>
            </w:pPr>
            <w:r w:rsidRPr="008B14E0">
              <w:rPr>
                <w:rFonts w:ascii="Tahoma" w:eastAsia="Tahoma" w:hAnsi="Tahoma" w:cs="Tahoma"/>
                <w:sz w:val="24"/>
              </w:rPr>
              <w:t xml:space="preserve">The support a pupil may need could be for a short period or throughout their education. All staff at St Thomas More are proactive in identifying additional needs of pupils early on and then initiating an individual teaching plan, taking into account their individual needs and experiences. This is referred to as Early Intervention. Meeting the needs of pupils with SEND is the responsibility of all teachers and support staff. These needs are usually met through a differentiated curriculum. The </w:t>
            </w:r>
            <w:proofErr w:type="spellStart"/>
            <w:r w:rsidRPr="008B14E0">
              <w:rPr>
                <w:rFonts w:ascii="Tahoma" w:eastAsia="Tahoma" w:hAnsi="Tahoma" w:cs="Tahoma"/>
                <w:sz w:val="24"/>
              </w:rPr>
              <w:t>SENDCo</w:t>
            </w:r>
            <w:proofErr w:type="spellEnd"/>
            <w:r w:rsidRPr="008B14E0">
              <w:rPr>
                <w:rFonts w:ascii="Tahoma" w:eastAsia="Tahoma" w:hAnsi="Tahoma" w:cs="Tahoma"/>
                <w:sz w:val="24"/>
              </w:rPr>
              <w:t xml:space="preserve">, will support staff to meet these needs.  </w:t>
            </w:r>
          </w:p>
          <w:p w:rsidR="003728C9" w:rsidRPr="008B14E0" w:rsidRDefault="004934FE">
            <w:pPr>
              <w:spacing w:after="18"/>
            </w:pPr>
            <w:r w:rsidRPr="008B14E0">
              <w:rPr>
                <w:rFonts w:ascii="Tahoma" w:eastAsia="Tahoma" w:hAnsi="Tahoma" w:cs="Tahoma"/>
                <w:sz w:val="24"/>
              </w:rPr>
              <w:t xml:space="preserve"> </w:t>
            </w:r>
          </w:p>
          <w:p w:rsidR="003728C9" w:rsidRPr="008B14E0" w:rsidRDefault="004934FE">
            <w:pPr>
              <w:spacing w:after="1" w:line="274" w:lineRule="auto"/>
            </w:pPr>
            <w:r w:rsidRPr="008B14E0">
              <w:rPr>
                <w:rFonts w:ascii="Tahoma" w:eastAsia="Tahoma" w:hAnsi="Tahoma" w:cs="Tahoma"/>
                <w:sz w:val="24"/>
              </w:rPr>
              <w:t xml:space="preserve">We operate a tiered approach to supporting all pupils including those with additional emotional or learning needs. This tiered approach is detailed under the “How will I know how the School Supports my child?” section, however it always begins with Quality First Teaching.  </w:t>
            </w:r>
          </w:p>
          <w:p w:rsidR="003728C9" w:rsidRPr="008B14E0" w:rsidRDefault="004934FE">
            <w:pPr>
              <w:spacing w:after="17"/>
            </w:pPr>
            <w:r w:rsidRPr="008B14E0">
              <w:rPr>
                <w:rFonts w:ascii="Tahoma" w:eastAsia="Tahoma" w:hAnsi="Tahoma" w:cs="Tahoma"/>
                <w:sz w:val="24"/>
              </w:rPr>
              <w:t xml:space="preserve"> </w:t>
            </w:r>
          </w:p>
          <w:p w:rsidR="003728C9" w:rsidRPr="008B14E0" w:rsidRDefault="004934FE">
            <w:pPr>
              <w:spacing w:after="18"/>
            </w:pPr>
            <w:r w:rsidRPr="008B14E0">
              <w:rPr>
                <w:rFonts w:ascii="Tahoma" w:eastAsia="Tahoma" w:hAnsi="Tahoma" w:cs="Tahoma"/>
                <w:sz w:val="24"/>
              </w:rPr>
              <w:t xml:space="preserve">Overview of St Thomas More Catholic Primary School: </w:t>
            </w:r>
          </w:p>
          <w:p w:rsidR="003728C9" w:rsidRPr="008B14E0" w:rsidRDefault="004934FE">
            <w:pPr>
              <w:spacing w:after="20"/>
            </w:pPr>
            <w:r w:rsidRPr="008B14E0">
              <w:rPr>
                <w:rFonts w:ascii="Tahoma" w:eastAsia="Tahoma" w:hAnsi="Tahoma" w:cs="Tahoma"/>
                <w:sz w:val="24"/>
              </w:rPr>
              <w:t xml:space="preserve"> </w:t>
            </w:r>
          </w:p>
          <w:p w:rsidR="003728C9" w:rsidRPr="008B14E0" w:rsidRDefault="004934FE">
            <w:pPr>
              <w:numPr>
                <w:ilvl w:val="1"/>
                <w:numId w:val="1"/>
              </w:numPr>
              <w:spacing w:line="276" w:lineRule="auto"/>
              <w:ind w:hanging="360"/>
            </w:pPr>
            <w:r w:rsidRPr="008B14E0">
              <w:rPr>
                <w:rFonts w:ascii="Tahoma" w:eastAsia="Tahoma" w:hAnsi="Tahoma" w:cs="Tahoma"/>
                <w:sz w:val="24"/>
              </w:rPr>
              <w:t>The percentage of pupils with SEND Sup</w:t>
            </w:r>
            <w:r w:rsidR="008B14E0" w:rsidRPr="008B14E0">
              <w:rPr>
                <w:rFonts w:ascii="Tahoma" w:eastAsia="Tahoma" w:hAnsi="Tahoma" w:cs="Tahoma"/>
                <w:sz w:val="24"/>
              </w:rPr>
              <w:t>port (no EHCP) is register is 9</w:t>
            </w:r>
            <w:r w:rsidRPr="008B14E0">
              <w:rPr>
                <w:rFonts w:ascii="Tahoma" w:eastAsia="Tahoma" w:hAnsi="Tahoma" w:cs="Tahoma"/>
                <w:sz w:val="24"/>
              </w:rPr>
              <w:t>% compared</w:t>
            </w:r>
            <w:r w:rsidR="006A2CCD" w:rsidRPr="008B14E0">
              <w:rPr>
                <w:rFonts w:ascii="Tahoma" w:eastAsia="Tahoma" w:hAnsi="Tahoma" w:cs="Tahoma"/>
                <w:sz w:val="24"/>
              </w:rPr>
              <w:t xml:space="preserve"> w</w:t>
            </w:r>
            <w:r w:rsidR="00631AD5" w:rsidRPr="008B14E0">
              <w:rPr>
                <w:rFonts w:ascii="Tahoma" w:eastAsia="Tahoma" w:hAnsi="Tahoma" w:cs="Tahoma"/>
                <w:sz w:val="24"/>
              </w:rPr>
              <w:t>ith the National Average of 14.8</w:t>
            </w:r>
            <w:r w:rsidRPr="008B14E0">
              <w:rPr>
                <w:rFonts w:ascii="Tahoma" w:eastAsia="Tahoma" w:hAnsi="Tahoma" w:cs="Tahoma"/>
                <w:sz w:val="24"/>
              </w:rPr>
              <w:t xml:space="preserve">%.  </w:t>
            </w:r>
          </w:p>
          <w:p w:rsidR="003728C9" w:rsidRPr="008B14E0" w:rsidRDefault="004934FE">
            <w:pPr>
              <w:numPr>
                <w:ilvl w:val="1"/>
                <w:numId w:val="1"/>
              </w:numPr>
              <w:ind w:hanging="360"/>
            </w:pPr>
            <w:r w:rsidRPr="008B14E0">
              <w:rPr>
                <w:rFonts w:ascii="Tahoma" w:eastAsia="Tahoma" w:hAnsi="Tahoma" w:cs="Tahoma"/>
                <w:sz w:val="24"/>
              </w:rPr>
              <w:t>The percen</w:t>
            </w:r>
            <w:r w:rsidR="006A2CCD" w:rsidRPr="008B14E0">
              <w:rPr>
                <w:rFonts w:ascii="Tahoma" w:eastAsia="Tahoma" w:hAnsi="Tahoma" w:cs="Tahoma"/>
                <w:sz w:val="24"/>
              </w:rPr>
              <w:t>ta</w:t>
            </w:r>
            <w:r w:rsidR="008B14E0" w:rsidRPr="008B14E0">
              <w:rPr>
                <w:rFonts w:ascii="Tahoma" w:eastAsia="Tahoma" w:hAnsi="Tahoma" w:cs="Tahoma"/>
                <w:sz w:val="24"/>
              </w:rPr>
              <w:t xml:space="preserve">ge of pupils with an EHCP is 3 </w:t>
            </w:r>
            <w:r w:rsidRPr="008B14E0">
              <w:rPr>
                <w:rFonts w:ascii="Tahoma" w:eastAsia="Tahoma" w:hAnsi="Tahoma" w:cs="Tahoma"/>
                <w:sz w:val="24"/>
              </w:rPr>
              <w:t xml:space="preserve">% compared </w:t>
            </w:r>
            <w:r w:rsidR="00631AD5" w:rsidRPr="008B14E0">
              <w:rPr>
                <w:rFonts w:ascii="Tahoma" w:eastAsia="Tahoma" w:hAnsi="Tahoma" w:cs="Tahoma"/>
                <w:sz w:val="24"/>
              </w:rPr>
              <w:t>with the National Average of 6</w:t>
            </w:r>
            <w:r w:rsidRPr="008B14E0">
              <w:rPr>
                <w:rFonts w:ascii="Tahoma" w:eastAsia="Tahoma" w:hAnsi="Tahoma" w:cs="Tahoma"/>
                <w:sz w:val="24"/>
              </w:rPr>
              <w:t xml:space="preserve">%  </w:t>
            </w:r>
          </w:p>
          <w:p w:rsidR="003728C9" w:rsidRPr="008B14E0" w:rsidRDefault="004934FE">
            <w:pPr>
              <w:numPr>
                <w:ilvl w:val="1"/>
                <w:numId w:val="1"/>
              </w:numPr>
              <w:ind w:hanging="360"/>
            </w:pPr>
            <w:r w:rsidRPr="008B14E0">
              <w:rPr>
                <w:rFonts w:ascii="Tahoma" w:eastAsia="Tahoma" w:hAnsi="Tahoma" w:cs="Tahoma"/>
                <w:sz w:val="24"/>
              </w:rPr>
              <w:t xml:space="preserve">The largest area of need is </w:t>
            </w:r>
            <w:r w:rsidRPr="008B14E0">
              <w:rPr>
                <w:rFonts w:ascii="Tahoma" w:eastAsia="Tahoma" w:hAnsi="Tahoma" w:cs="Tahoma"/>
                <w:color w:val="0070C0"/>
                <w:sz w:val="24"/>
              </w:rPr>
              <w:t xml:space="preserve">Communication and Interaction, </w:t>
            </w:r>
            <w:r w:rsidRPr="008B14E0">
              <w:rPr>
                <w:rFonts w:ascii="Tahoma" w:eastAsia="Tahoma" w:hAnsi="Tahoma" w:cs="Tahoma"/>
                <w:sz w:val="24"/>
              </w:rPr>
              <w:t xml:space="preserve">followed by </w:t>
            </w:r>
            <w:r w:rsidRPr="008B14E0">
              <w:rPr>
                <w:rFonts w:ascii="Tahoma" w:eastAsia="Tahoma" w:hAnsi="Tahoma" w:cs="Tahoma"/>
                <w:color w:val="00B050"/>
                <w:sz w:val="24"/>
              </w:rPr>
              <w:t>SEMH</w:t>
            </w:r>
            <w:r w:rsidRPr="008B14E0">
              <w:rPr>
                <w:rFonts w:ascii="Tahoma" w:eastAsia="Tahoma" w:hAnsi="Tahoma" w:cs="Tahoma"/>
                <w:sz w:val="24"/>
              </w:rPr>
              <w:t xml:space="preserve">. This is in line with the National picture of need. </w:t>
            </w:r>
          </w:p>
          <w:p w:rsidR="006A2CCD" w:rsidRPr="008B14E0" w:rsidRDefault="008B14E0">
            <w:pPr>
              <w:numPr>
                <w:ilvl w:val="1"/>
                <w:numId w:val="1"/>
              </w:numPr>
              <w:ind w:hanging="360"/>
            </w:pPr>
            <w:r w:rsidRPr="008B14E0">
              <w:rPr>
                <w:rFonts w:ascii="Tahoma" w:eastAsia="Tahoma" w:hAnsi="Tahoma" w:cs="Tahoma"/>
                <w:sz w:val="24"/>
              </w:rPr>
              <w:t>75</w:t>
            </w:r>
            <w:r w:rsidR="006A2CCD" w:rsidRPr="008B14E0">
              <w:rPr>
                <w:rFonts w:ascii="Tahoma" w:eastAsia="Tahoma" w:hAnsi="Tahoma" w:cs="Tahoma"/>
                <w:sz w:val="24"/>
              </w:rPr>
              <w:t xml:space="preserve">% of children with an EHCP are boys, this is </w:t>
            </w:r>
            <w:r w:rsidR="00EE469D" w:rsidRPr="008B14E0">
              <w:rPr>
                <w:rFonts w:ascii="Tahoma" w:eastAsia="Tahoma" w:hAnsi="Tahoma" w:cs="Tahoma"/>
                <w:sz w:val="24"/>
              </w:rPr>
              <w:t xml:space="preserve">broadly </w:t>
            </w:r>
            <w:r w:rsidR="006A2CCD" w:rsidRPr="008B14E0">
              <w:rPr>
                <w:rFonts w:ascii="Tahoma" w:eastAsia="Tahoma" w:hAnsi="Tahoma" w:cs="Tahoma"/>
                <w:sz w:val="24"/>
              </w:rPr>
              <w:t>in line with national dat</w:t>
            </w:r>
            <w:r w:rsidR="00631AD5" w:rsidRPr="008B14E0">
              <w:rPr>
                <w:rFonts w:ascii="Tahoma" w:eastAsia="Tahoma" w:hAnsi="Tahoma" w:cs="Tahoma"/>
                <w:sz w:val="24"/>
              </w:rPr>
              <w:t>a (June 2026</w:t>
            </w:r>
            <w:r w:rsidR="006A2CCD" w:rsidRPr="008B14E0">
              <w:rPr>
                <w:rFonts w:ascii="Tahoma" w:eastAsia="Tahoma" w:hAnsi="Tahoma" w:cs="Tahoma"/>
                <w:sz w:val="24"/>
              </w:rPr>
              <w:t>).</w:t>
            </w:r>
          </w:p>
        </w:tc>
      </w:tr>
    </w:tbl>
    <w:p w:rsidR="003728C9" w:rsidRDefault="004934FE">
      <w:pPr>
        <w:spacing w:after="0"/>
        <w:jc w:val="both"/>
      </w:pPr>
      <w:r>
        <w:rPr>
          <w:rFonts w:ascii="Tahoma" w:eastAsia="Tahoma" w:hAnsi="Tahoma" w:cs="Tahoma"/>
          <w:b/>
          <w:sz w:val="24"/>
        </w:rPr>
        <w:t xml:space="preserve"> </w:t>
      </w:r>
      <w:bookmarkStart w:id="0" w:name="_GoBack"/>
      <w:bookmarkEnd w:id="0"/>
    </w:p>
    <w:tbl>
      <w:tblPr>
        <w:tblStyle w:val="TableGrid"/>
        <w:tblW w:w="14788" w:type="dxa"/>
        <w:tblInd w:w="-108" w:type="dxa"/>
        <w:tblCellMar>
          <w:top w:w="63" w:type="dxa"/>
          <w:left w:w="108" w:type="dxa"/>
          <w:right w:w="38" w:type="dxa"/>
        </w:tblCellMar>
        <w:tblLook w:val="04A0" w:firstRow="1" w:lastRow="0" w:firstColumn="1" w:lastColumn="0" w:noHBand="0" w:noVBand="1"/>
      </w:tblPr>
      <w:tblGrid>
        <w:gridCol w:w="4044"/>
        <w:gridCol w:w="10744"/>
      </w:tblGrid>
      <w:tr w:rsidR="003728C9">
        <w:trPr>
          <w:trHeight w:val="9006"/>
        </w:trPr>
        <w:tc>
          <w:tcPr>
            <w:tcW w:w="4044" w:type="dxa"/>
            <w:tcBorders>
              <w:top w:val="single" w:sz="4" w:space="0" w:color="000000"/>
              <w:left w:val="single" w:sz="4" w:space="0" w:color="000000"/>
              <w:bottom w:val="single" w:sz="4" w:space="0" w:color="000000"/>
              <w:right w:val="single" w:sz="4" w:space="0" w:color="000000"/>
            </w:tcBorders>
          </w:tcPr>
          <w:p w:rsidR="003728C9" w:rsidRDefault="004934FE">
            <w:pPr>
              <w:spacing w:after="18"/>
            </w:pPr>
            <w:r>
              <w:rPr>
                <w:rFonts w:ascii="Tahoma" w:eastAsia="Tahoma" w:hAnsi="Tahoma" w:cs="Tahoma"/>
                <w:color w:val="C00000"/>
                <w:sz w:val="24"/>
              </w:rPr>
              <w:lastRenderedPageBreak/>
              <w:t xml:space="preserve"> </w:t>
            </w:r>
          </w:p>
          <w:p w:rsidR="003728C9" w:rsidRDefault="004934FE">
            <w:pPr>
              <w:spacing w:after="1" w:line="273" w:lineRule="auto"/>
            </w:pPr>
            <w:r>
              <w:rPr>
                <w:rFonts w:ascii="Tahoma" w:eastAsia="Tahoma" w:hAnsi="Tahoma" w:cs="Tahoma"/>
                <w:color w:val="C00000"/>
                <w:sz w:val="24"/>
              </w:rPr>
              <w:t>How does the school know whether my child needs extra help?</w:t>
            </w:r>
            <w:r>
              <w:rPr>
                <w:rFonts w:ascii="Tahoma" w:eastAsia="Tahoma" w:hAnsi="Tahoma" w:cs="Tahoma"/>
                <w:b/>
                <w:color w:val="C00000"/>
                <w:sz w:val="24"/>
              </w:rPr>
              <w:t xml:space="preserve">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r>
              <w:rPr>
                <w:rFonts w:ascii="Tahoma" w:eastAsia="Tahoma" w:hAnsi="Tahoma" w:cs="Tahoma"/>
                <w:b/>
                <w:sz w:val="24"/>
              </w:rPr>
              <w:t xml:space="preserve"> </w:t>
            </w:r>
          </w:p>
          <w:p w:rsidR="003728C9" w:rsidRDefault="004934FE">
            <w:pPr>
              <w:jc w:val="right"/>
            </w:pPr>
            <w:r>
              <w:rPr>
                <w:noProof/>
              </w:rPr>
              <w:drawing>
                <wp:inline distT="0" distB="0" distL="0" distR="0">
                  <wp:extent cx="2430780" cy="2255520"/>
                  <wp:effectExtent l="0" t="0" r="0" b="0"/>
                  <wp:docPr id="419" name="Picture 419"/>
                  <wp:cNvGraphicFramePr/>
                  <a:graphic xmlns:a="http://schemas.openxmlformats.org/drawingml/2006/main">
                    <a:graphicData uri="http://schemas.openxmlformats.org/drawingml/2006/picture">
                      <pic:pic xmlns:pic="http://schemas.openxmlformats.org/drawingml/2006/picture">
                        <pic:nvPicPr>
                          <pic:cNvPr id="419" name="Picture 419"/>
                          <pic:cNvPicPr/>
                        </pic:nvPicPr>
                        <pic:blipFill>
                          <a:blip r:embed="rId12"/>
                          <a:stretch>
                            <a:fillRect/>
                          </a:stretch>
                        </pic:blipFill>
                        <pic:spPr>
                          <a:xfrm>
                            <a:off x="0" y="0"/>
                            <a:ext cx="2430780" cy="2255520"/>
                          </a:xfrm>
                          <a:prstGeom prst="rect">
                            <a:avLst/>
                          </a:prstGeom>
                        </pic:spPr>
                      </pic:pic>
                    </a:graphicData>
                  </a:graphic>
                </wp:inline>
              </w:drawing>
            </w:r>
            <w:r>
              <w:rPr>
                <w:rFonts w:ascii="Tahoma" w:eastAsia="Tahoma" w:hAnsi="Tahoma" w:cs="Tahoma"/>
                <w:b/>
                <w:sz w:val="24"/>
              </w:rPr>
              <w:t xml:space="preserve">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pPr>
              <w:spacing w:after="19"/>
            </w:pPr>
            <w:r>
              <w:rPr>
                <w:rFonts w:ascii="Tahoma" w:eastAsia="Tahoma" w:hAnsi="Tahoma" w:cs="Tahoma"/>
                <w:b/>
                <w:sz w:val="24"/>
              </w:rPr>
              <w:t xml:space="preserve">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r>
              <w:rPr>
                <w:rFonts w:ascii="Tahoma" w:eastAsia="Tahoma" w:hAnsi="Tahoma" w:cs="Tahoma"/>
                <w:b/>
                <w:sz w:val="24"/>
              </w:rPr>
              <w:t xml:space="preserve"> </w:t>
            </w:r>
          </w:p>
        </w:tc>
        <w:tc>
          <w:tcPr>
            <w:tcW w:w="10743" w:type="dxa"/>
            <w:tcBorders>
              <w:top w:val="single" w:sz="4" w:space="0" w:color="000000"/>
              <w:left w:val="single" w:sz="4" w:space="0" w:color="000000"/>
              <w:bottom w:val="single" w:sz="4" w:space="0" w:color="000000"/>
              <w:right w:val="single" w:sz="4" w:space="0" w:color="000000"/>
            </w:tcBorders>
          </w:tcPr>
          <w:p w:rsidR="003728C9" w:rsidRDefault="004934FE">
            <w:pPr>
              <w:spacing w:after="18"/>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At different times in their school life, a pupil may have a special educational need or disability (SEND) which could impact their physical, social or intellectual abilities. The Code of Practice 2015 defines SEND as follows: “A child or young person may have SEND if they have a learning difficulty or disability which calls for special educational provision to be made for him or her.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A child of compulsory school age or a young person has a learning difficulty if he or she:  </w:t>
            </w:r>
          </w:p>
          <w:p w:rsidR="003728C9" w:rsidRDefault="004934FE">
            <w:pPr>
              <w:numPr>
                <w:ilvl w:val="0"/>
                <w:numId w:val="2"/>
              </w:numPr>
              <w:spacing w:after="18"/>
            </w:pPr>
            <w:r>
              <w:rPr>
                <w:rFonts w:ascii="Tahoma" w:eastAsia="Tahoma" w:hAnsi="Tahoma" w:cs="Tahoma"/>
                <w:sz w:val="24"/>
              </w:rPr>
              <w:t xml:space="preserve">has a significantly greater difficulty in learning than the majority of others of the same age  </w:t>
            </w:r>
          </w:p>
          <w:p w:rsidR="003728C9" w:rsidRDefault="004934FE">
            <w:pPr>
              <w:numPr>
                <w:ilvl w:val="0"/>
                <w:numId w:val="2"/>
              </w:numPr>
              <w:spacing w:line="274" w:lineRule="auto"/>
            </w:pPr>
            <w:r>
              <w:rPr>
                <w:rFonts w:ascii="Tahoma" w:eastAsia="Tahoma" w:hAnsi="Tahoma" w:cs="Tahoma"/>
                <w:sz w:val="24"/>
              </w:rPr>
              <w:t xml:space="preserve">has a disability which prevents or hinders him or her from making use of the facilities of a kind generally provided for others of the same age in mainstream schools or mainstream post-16 institutions.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Where a child’s progress is significantly slower than that of their peers, or fails to match their previous rate of progress, despite high-quality teaching targeted at specific areas of difficulty, it may be that they have SEND.  </w:t>
            </w:r>
          </w:p>
          <w:p w:rsidR="003728C9" w:rsidRDefault="004934FE">
            <w:pPr>
              <w:spacing w:after="1" w:line="274" w:lineRule="auto"/>
            </w:pPr>
            <w:r>
              <w:rPr>
                <w:rFonts w:ascii="Tahoma" w:eastAsia="Tahoma" w:hAnsi="Tahoma" w:cs="Tahoma"/>
                <w:sz w:val="24"/>
              </w:rPr>
              <w:t xml:space="preserve">If the school has identified this, a meeting will be arranged with the child’s parents where information will be gathered, in order to seek their views and discuss any aspects of need at home. We will also meet with the child to discuss their views on how they feel they are doing and what support they feel they may need in school.  </w:t>
            </w:r>
          </w:p>
          <w:p w:rsidR="003728C9" w:rsidRDefault="004934FE">
            <w:pPr>
              <w:spacing w:after="17"/>
            </w:pPr>
            <w:r>
              <w:rPr>
                <w:rFonts w:ascii="Tahoma" w:eastAsia="Tahoma" w:hAnsi="Tahoma" w:cs="Tahoma"/>
                <w:sz w:val="24"/>
              </w:rPr>
              <w:t xml:space="preserve"> </w:t>
            </w:r>
          </w:p>
          <w:p w:rsidR="003728C9" w:rsidRDefault="004934FE">
            <w:r>
              <w:rPr>
                <w:rFonts w:ascii="Tahoma" w:eastAsia="Tahoma" w:hAnsi="Tahoma" w:cs="Tahoma"/>
                <w:sz w:val="24"/>
              </w:rPr>
              <w:t>We follow the ‘</w:t>
            </w:r>
            <w:r>
              <w:rPr>
                <w:rFonts w:ascii="Tahoma" w:eastAsia="Tahoma" w:hAnsi="Tahoma" w:cs="Tahoma"/>
                <w:color w:val="FFC000"/>
                <w:sz w:val="24"/>
              </w:rPr>
              <w:t xml:space="preserve">Assess </w:t>
            </w:r>
            <w:r>
              <w:rPr>
                <w:rFonts w:ascii="Tahoma" w:eastAsia="Tahoma" w:hAnsi="Tahoma" w:cs="Tahoma"/>
                <w:sz w:val="24"/>
              </w:rPr>
              <w:t xml:space="preserve">- </w:t>
            </w:r>
            <w:r>
              <w:rPr>
                <w:rFonts w:ascii="Tahoma" w:eastAsia="Tahoma" w:hAnsi="Tahoma" w:cs="Tahoma"/>
                <w:color w:val="00B050"/>
                <w:sz w:val="24"/>
              </w:rPr>
              <w:t>Plan</w:t>
            </w:r>
            <w:r>
              <w:rPr>
                <w:rFonts w:ascii="Tahoma" w:eastAsia="Tahoma" w:hAnsi="Tahoma" w:cs="Tahoma"/>
                <w:sz w:val="24"/>
              </w:rPr>
              <w:t xml:space="preserve"> - </w:t>
            </w:r>
            <w:r>
              <w:rPr>
                <w:rFonts w:ascii="Tahoma" w:eastAsia="Tahoma" w:hAnsi="Tahoma" w:cs="Tahoma"/>
                <w:color w:val="0070C0"/>
                <w:sz w:val="24"/>
              </w:rPr>
              <w:t>Do</w:t>
            </w:r>
            <w:r>
              <w:rPr>
                <w:rFonts w:ascii="Tahoma" w:eastAsia="Tahoma" w:hAnsi="Tahoma" w:cs="Tahoma"/>
                <w:sz w:val="24"/>
              </w:rPr>
              <w:t xml:space="preserve"> - </w:t>
            </w:r>
            <w:r>
              <w:rPr>
                <w:rFonts w:ascii="Tahoma" w:eastAsia="Tahoma" w:hAnsi="Tahoma" w:cs="Tahoma"/>
                <w:color w:val="FF0000"/>
                <w:sz w:val="24"/>
              </w:rPr>
              <w:t>Review</w:t>
            </w:r>
            <w:r>
              <w:rPr>
                <w:rFonts w:ascii="Tahoma" w:eastAsia="Tahoma" w:hAnsi="Tahoma" w:cs="Tahoma"/>
                <w:sz w:val="24"/>
              </w:rPr>
              <w:t>’ model of intervention and support and include the pupil and parents in this process. We take many opportunities to review progress in school such as through observations/reports from outside agencies or health care professionals, ongoing teacher assessment from formative and summative assessment as well as information shared at termly parent meetings. We also regularly assess and analyse the data in termly Pupil Progress Meetings, where the Senior Leadership Team and teachers meet termly to identify pupils that require interventions or additional support.</w:t>
            </w:r>
            <w:r>
              <w:rPr>
                <w:rFonts w:ascii="Tahoma" w:eastAsia="Tahoma" w:hAnsi="Tahoma" w:cs="Tahoma"/>
                <w:b/>
                <w:sz w:val="24"/>
              </w:rPr>
              <w:t xml:space="preserve"> </w:t>
            </w:r>
          </w:p>
        </w:tc>
      </w:tr>
    </w:tbl>
    <w:p w:rsidR="003728C9" w:rsidRDefault="004934FE">
      <w:pPr>
        <w:spacing w:after="0"/>
        <w:jc w:val="both"/>
      </w:pPr>
      <w:r>
        <w:rPr>
          <w:rFonts w:ascii="Tahoma" w:eastAsia="Tahoma" w:hAnsi="Tahoma" w:cs="Tahoma"/>
          <w:b/>
          <w:sz w:val="24"/>
        </w:rPr>
        <w:t xml:space="preserve"> </w:t>
      </w:r>
    </w:p>
    <w:tbl>
      <w:tblPr>
        <w:tblStyle w:val="TableGrid"/>
        <w:tblW w:w="14788" w:type="dxa"/>
        <w:tblInd w:w="-108" w:type="dxa"/>
        <w:tblCellMar>
          <w:top w:w="63" w:type="dxa"/>
          <w:left w:w="108" w:type="dxa"/>
          <w:right w:w="115" w:type="dxa"/>
        </w:tblCellMar>
        <w:tblLook w:val="04A0" w:firstRow="1" w:lastRow="0" w:firstColumn="1" w:lastColumn="0" w:noHBand="0" w:noVBand="1"/>
      </w:tblPr>
      <w:tblGrid>
        <w:gridCol w:w="3936"/>
        <w:gridCol w:w="10852"/>
      </w:tblGrid>
      <w:tr w:rsidR="003728C9">
        <w:trPr>
          <w:trHeight w:val="6761"/>
        </w:trPr>
        <w:tc>
          <w:tcPr>
            <w:tcW w:w="3936" w:type="dxa"/>
            <w:tcBorders>
              <w:top w:val="single" w:sz="4" w:space="0" w:color="000000"/>
              <w:left w:val="single" w:sz="4" w:space="0" w:color="000000"/>
              <w:bottom w:val="single" w:sz="4" w:space="0" w:color="000000"/>
              <w:right w:val="single" w:sz="4" w:space="0" w:color="000000"/>
            </w:tcBorders>
          </w:tcPr>
          <w:p w:rsidR="003728C9" w:rsidRDefault="004934FE">
            <w:pPr>
              <w:spacing w:after="18"/>
            </w:pPr>
            <w:r>
              <w:rPr>
                <w:rFonts w:ascii="Tahoma" w:eastAsia="Tahoma" w:hAnsi="Tahoma" w:cs="Tahoma"/>
                <w:b/>
                <w:sz w:val="24"/>
              </w:rPr>
              <w:lastRenderedPageBreak/>
              <w:t xml:space="preserve">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pPr>
              <w:spacing w:after="17"/>
            </w:pPr>
            <w:r>
              <w:rPr>
                <w:rFonts w:ascii="Tahoma" w:eastAsia="Tahoma" w:hAnsi="Tahoma" w:cs="Tahoma"/>
                <w:b/>
                <w:sz w:val="24"/>
              </w:rPr>
              <w:t xml:space="preserve"> </w:t>
            </w:r>
          </w:p>
          <w:p w:rsidR="003728C9" w:rsidRDefault="004934FE">
            <w:pPr>
              <w:spacing w:after="19"/>
            </w:pPr>
            <w:r>
              <w:rPr>
                <w:rFonts w:ascii="Tahoma" w:eastAsia="Tahoma" w:hAnsi="Tahoma" w:cs="Tahoma"/>
                <w:b/>
                <w:sz w:val="24"/>
              </w:rPr>
              <w:t xml:space="preserve"> </w:t>
            </w:r>
          </w:p>
          <w:p w:rsidR="003728C9" w:rsidRDefault="004934FE">
            <w:r>
              <w:rPr>
                <w:rFonts w:ascii="Tahoma" w:eastAsia="Tahoma" w:hAnsi="Tahoma" w:cs="Tahoma"/>
                <w:b/>
                <w:sz w:val="24"/>
              </w:rPr>
              <w:t xml:space="preserve"> </w:t>
            </w:r>
          </w:p>
        </w:tc>
        <w:tc>
          <w:tcPr>
            <w:tcW w:w="10851" w:type="dxa"/>
            <w:tcBorders>
              <w:top w:val="single" w:sz="4" w:space="0" w:color="000000"/>
              <w:left w:val="single" w:sz="4" w:space="0" w:color="000000"/>
              <w:bottom w:val="single" w:sz="4" w:space="0" w:color="000000"/>
              <w:right w:val="single" w:sz="4" w:space="0" w:color="000000"/>
            </w:tcBorders>
          </w:tcPr>
          <w:p w:rsidR="003728C9" w:rsidRDefault="004934FE">
            <w:pPr>
              <w:spacing w:after="18"/>
            </w:pPr>
            <w:r>
              <w:rPr>
                <w:rFonts w:ascii="Tahoma" w:eastAsia="Tahoma" w:hAnsi="Tahoma" w:cs="Tahoma"/>
                <w:sz w:val="24"/>
              </w:rPr>
              <w:t xml:space="preserve">We take the following graduated approach to identifying and supporting pupil’s needs: </w:t>
            </w:r>
          </w:p>
          <w:p w:rsidR="003728C9" w:rsidRDefault="004934FE">
            <w:pPr>
              <w:spacing w:after="17"/>
            </w:pPr>
            <w:r>
              <w:rPr>
                <w:rFonts w:ascii="Tahoma" w:eastAsia="Tahoma" w:hAnsi="Tahoma" w:cs="Tahoma"/>
                <w:sz w:val="24"/>
              </w:rPr>
              <w:t xml:space="preserve"> </w:t>
            </w:r>
          </w:p>
          <w:p w:rsidR="003728C9" w:rsidRDefault="004934FE">
            <w:pPr>
              <w:numPr>
                <w:ilvl w:val="0"/>
                <w:numId w:val="3"/>
              </w:numPr>
              <w:spacing w:line="274" w:lineRule="auto"/>
              <w:ind w:hanging="360"/>
            </w:pPr>
            <w:r>
              <w:rPr>
                <w:rFonts w:ascii="Tahoma" w:eastAsia="Tahoma" w:hAnsi="Tahoma" w:cs="Tahoma"/>
                <w:color w:val="00B050"/>
                <w:sz w:val="24"/>
              </w:rPr>
              <w:t xml:space="preserve">Teacher identifies a concern, adjustments made accordingly and notes recorded on plans. Informal conversations with parents to establish concerns and gain parent views. Pupil voice noted to establish any concerns pupil may have. </w:t>
            </w:r>
          </w:p>
          <w:p w:rsidR="003728C9" w:rsidRDefault="004934FE">
            <w:pPr>
              <w:ind w:left="720"/>
            </w:pPr>
            <w:r>
              <w:rPr>
                <w:noProof/>
              </w:rPr>
              <w:drawing>
                <wp:inline distT="0" distB="0" distL="0" distR="0">
                  <wp:extent cx="861060" cy="739775"/>
                  <wp:effectExtent l="0" t="0" r="0" b="0"/>
                  <wp:docPr id="538" name="Picture 538"/>
                  <wp:cNvGraphicFramePr/>
                  <a:graphic xmlns:a="http://schemas.openxmlformats.org/drawingml/2006/main">
                    <a:graphicData uri="http://schemas.openxmlformats.org/drawingml/2006/picture">
                      <pic:pic xmlns:pic="http://schemas.openxmlformats.org/drawingml/2006/picture">
                        <pic:nvPicPr>
                          <pic:cNvPr id="538" name="Picture 538"/>
                          <pic:cNvPicPr/>
                        </pic:nvPicPr>
                        <pic:blipFill>
                          <a:blip r:embed="rId13"/>
                          <a:stretch>
                            <a:fillRect/>
                          </a:stretch>
                        </pic:blipFill>
                        <pic:spPr>
                          <a:xfrm>
                            <a:off x="0" y="0"/>
                            <a:ext cx="861060" cy="739775"/>
                          </a:xfrm>
                          <a:prstGeom prst="rect">
                            <a:avLst/>
                          </a:prstGeom>
                        </pic:spPr>
                      </pic:pic>
                    </a:graphicData>
                  </a:graphic>
                </wp:inline>
              </w:drawing>
            </w:r>
            <w:r>
              <w:rPr>
                <w:rFonts w:ascii="Tahoma" w:eastAsia="Tahoma" w:hAnsi="Tahoma" w:cs="Tahoma"/>
                <w:color w:val="00B050"/>
                <w:sz w:val="24"/>
              </w:rPr>
              <w:t xml:space="preserve"> </w:t>
            </w:r>
          </w:p>
          <w:p w:rsidR="003728C9" w:rsidRDefault="004934FE">
            <w:pPr>
              <w:numPr>
                <w:ilvl w:val="0"/>
                <w:numId w:val="3"/>
              </w:numPr>
              <w:spacing w:line="275" w:lineRule="auto"/>
              <w:ind w:hanging="360"/>
            </w:pPr>
            <w:r>
              <w:rPr>
                <w:rFonts w:ascii="Tahoma" w:eastAsia="Tahoma" w:hAnsi="Tahoma" w:cs="Tahoma"/>
                <w:color w:val="FFC000"/>
                <w:sz w:val="24"/>
              </w:rPr>
              <w:t xml:space="preserve">If Step 1 proves ineffective, </w:t>
            </w:r>
            <w:proofErr w:type="spellStart"/>
            <w:r>
              <w:rPr>
                <w:rFonts w:ascii="Tahoma" w:eastAsia="Tahoma" w:hAnsi="Tahoma" w:cs="Tahoma"/>
                <w:color w:val="FFC000"/>
                <w:sz w:val="24"/>
              </w:rPr>
              <w:t>SENDCo</w:t>
            </w:r>
            <w:proofErr w:type="spellEnd"/>
            <w:r>
              <w:rPr>
                <w:rFonts w:ascii="Tahoma" w:eastAsia="Tahoma" w:hAnsi="Tahoma" w:cs="Tahoma"/>
                <w:color w:val="FFC000"/>
                <w:sz w:val="24"/>
              </w:rPr>
              <w:t xml:space="preserve"> advice sought. APDR put in place.  Formal meeting with parents to establish targets and share strategies. </w:t>
            </w:r>
          </w:p>
          <w:p w:rsidR="003728C9" w:rsidRDefault="004934FE">
            <w:pPr>
              <w:ind w:left="720"/>
            </w:pPr>
            <w:r>
              <w:rPr>
                <w:noProof/>
              </w:rPr>
              <w:drawing>
                <wp:inline distT="0" distB="0" distL="0" distR="0">
                  <wp:extent cx="861060" cy="739775"/>
                  <wp:effectExtent l="0" t="0" r="0" b="0"/>
                  <wp:docPr id="550" name="Picture 550"/>
                  <wp:cNvGraphicFramePr/>
                  <a:graphic xmlns:a="http://schemas.openxmlformats.org/drawingml/2006/main">
                    <a:graphicData uri="http://schemas.openxmlformats.org/drawingml/2006/picture">
                      <pic:pic xmlns:pic="http://schemas.openxmlformats.org/drawingml/2006/picture">
                        <pic:nvPicPr>
                          <pic:cNvPr id="550" name="Picture 550"/>
                          <pic:cNvPicPr/>
                        </pic:nvPicPr>
                        <pic:blipFill>
                          <a:blip r:embed="rId13"/>
                          <a:stretch>
                            <a:fillRect/>
                          </a:stretch>
                        </pic:blipFill>
                        <pic:spPr>
                          <a:xfrm>
                            <a:off x="0" y="0"/>
                            <a:ext cx="861060" cy="739775"/>
                          </a:xfrm>
                          <a:prstGeom prst="rect">
                            <a:avLst/>
                          </a:prstGeom>
                        </pic:spPr>
                      </pic:pic>
                    </a:graphicData>
                  </a:graphic>
                </wp:inline>
              </w:drawing>
            </w:r>
            <w:r>
              <w:rPr>
                <w:rFonts w:ascii="Tahoma" w:eastAsia="Tahoma" w:hAnsi="Tahoma" w:cs="Tahoma"/>
                <w:color w:val="FFC000"/>
                <w:sz w:val="24"/>
              </w:rPr>
              <w:t xml:space="preserve"> </w:t>
            </w:r>
          </w:p>
          <w:p w:rsidR="003728C9" w:rsidRDefault="004934FE">
            <w:pPr>
              <w:numPr>
                <w:ilvl w:val="0"/>
                <w:numId w:val="3"/>
              </w:numPr>
              <w:spacing w:after="18"/>
              <w:ind w:hanging="360"/>
            </w:pPr>
            <w:r>
              <w:rPr>
                <w:rFonts w:ascii="Tahoma" w:eastAsia="Tahoma" w:hAnsi="Tahoma" w:cs="Tahoma"/>
                <w:color w:val="FF3300"/>
                <w:sz w:val="24"/>
              </w:rPr>
              <w:t xml:space="preserve">Child placed on Inclusion Register (with parental consent) </w:t>
            </w:r>
          </w:p>
          <w:p w:rsidR="003728C9" w:rsidRDefault="004934FE">
            <w:pPr>
              <w:spacing w:after="1" w:line="274" w:lineRule="auto"/>
              <w:ind w:left="720" w:right="283"/>
            </w:pPr>
            <w:r>
              <w:rPr>
                <w:rFonts w:ascii="Tahoma" w:eastAsia="Tahoma" w:hAnsi="Tahoma" w:cs="Tahoma"/>
                <w:color w:val="FF3300"/>
                <w:sz w:val="24"/>
              </w:rPr>
              <w:t xml:space="preserve">Referrals to external agencies made if progress not seen from targeted intervention. After all Local Authority advice has been sought and followed, if progress still not seen, communication with parents around further planned actions </w:t>
            </w:r>
            <w:proofErr w:type="spellStart"/>
            <w:r>
              <w:rPr>
                <w:rFonts w:ascii="Tahoma" w:eastAsia="Tahoma" w:hAnsi="Tahoma" w:cs="Tahoma"/>
                <w:color w:val="FF3300"/>
                <w:sz w:val="24"/>
              </w:rPr>
              <w:t>eg</w:t>
            </w:r>
            <w:proofErr w:type="spellEnd"/>
            <w:r>
              <w:rPr>
                <w:rFonts w:ascii="Tahoma" w:eastAsia="Tahoma" w:hAnsi="Tahoma" w:cs="Tahoma"/>
                <w:color w:val="FF3300"/>
                <w:sz w:val="24"/>
              </w:rPr>
              <w:t xml:space="preserve"> Education Health Care Plan assessment.  </w:t>
            </w:r>
          </w:p>
          <w:p w:rsidR="003728C9" w:rsidRDefault="004934FE">
            <w:r>
              <w:rPr>
                <w:rFonts w:ascii="Tahoma" w:eastAsia="Tahoma" w:hAnsi="Tahoma" w:cs="Tahoma"/>
                <w:sz w:val="24"/>
              </w:rPr>
              <w:t xml:space="preserve"> </w:t>
            </w:r>
          </w:p>
        </w:tc>
      </w:tr>
    </w:tbl>
    <w:p w:rsidR="003728C9" w:rsidRDefault="004934FE">
      <w:pPr>
        <w:spacing w:after="17"/>
        <w:jc w:val="both"/>
      </w:pPr>
      <w:r>
        <w:rPr>
          <w:rFonts w:ascii="Tahoma" w:eastAsia="Tahoma" w:hAnsi="Tahoma" w:cs="Tahoma"/>
          <w:b/>
          <w:sz w:val="24"/>
        </w:rPr>
        <w:t xml:space="preserve"> </w:t>
      </w:r>
    </w:p>
    <w:p w:rsidR="003728C9" w:rsidRDefault="004934FE">
      <w:pPr>
        <w:spacing w:after="18"/>
        <w:jc w:val="both"/>
      </w:pPr>
      <w:r>
        <w:rPr>
          <w:rFonts w:ascii="Tahoma" w:eastAsia="Tahoma" w:hAnsi="Tahoma" w:cs="Tahoma"/>
          <w:b/>
          <w:sz w:val="24"/>
        </w:rPr>
        <w:t xml:space="preserve"> </w:t>
      </w:r>
    </w:p>
    <w:p w:rsidR="003728C9" w:rsidRDefault="004934FE">
      <w:pPr>
        <w:spacing w:after="18"/>
        <w:jc w:val="both"/>
      </w:pPr>
      <w:r>
        <w:rPr>
          <w:rFonts w:ascii="Tahoma" w:eastAsia="Tahoma" w:hAnsi="Tahoma" w:cs="Tahoma"/>
          <w:b/>
          <w:sz w:val="24"/>
        </w:rPr>
        <w:t xml:space="preserve"> </w:t>
      </w:r>
    </w:p>
    <w:p w:rsidR="003728C9" w:rsidRDefault="004934FE">
      <w:pPr>
        <w:spacing w:after="17"/>
        <w:jc w:val="both"/>
      </w:pPr>
      <w:r>
        <w:rPr>
          <w:rFonts w:ascii="Tahoma" w:eastAsia="Tahoma" w:hAnsi="Tahoma" w:cs="Tahoma"/>
          <w:b/>
          <w:sz w:val="24"/>
        </w:rPr>
        <w:t xml:space="preserve"> </w:t>
      </w:r>
    </w:p>
    <w:p w:rsidR="003728C9" w:rsidRDefault="004934FE">
      <w:pPr>
        <w:spacing w:after="18"/>
        <w:jc w:val="both"/>
      </w:pPr>
      <w:r>
        <w:rPr>
          <w:rFonts w:ascii="Tahoma" w:eastAsia="Tahoma" w:hAnsi="Tahoma" w:cs="Tahoma"/>
          <w:b/>
          <w:sz w:val="24"/>
        </w:rPr>
        <w:t xml:space="preserve"> </w:t>
      </w:r>
    </w:p>
    <w:p w:rsidR="003728C9" w:rsidRDefault="004934FE">
      <w:pPr>
        <w:spacing w:after="17"/>
        <w:jc w:val="both"/>
      </w:pPr>
      <w:r>
        <w:rPr>
          <w:rFonts w:ascii="Tahoma" w:eastAsia="Tahoma" w:hAnsi="Tahoma" w:cs="Tahoma"/>
          <w:b/>
          <w:sz w:val="24"/>
        </w:rPr>
        <w:t xml:space="preserve"> </w:t>
      </w:r>
    </w:p>
    <w:p w:rsidR="003728C9" w:rsidRDefault="004934FE">
      <w:pPr>
        <w:spacing w:after="0"/>
        <w:jc w:val="both"/>
      </w:pPr>
      <w:r>
        <w:rPr>
          <w:rFonts w:ascii="Tahoma" w:eastAsia="Tahoma" w:hAnsi="Tahoma" w:cs="Tahoma"/>
          <w:b/>
          <w:sz w:val="24"/>
        </w:rPr>
        <w:t xml:space="preserve"> </w:t>
      </w:r>
    </w:p>
    <w:tbl>
      <w:tblPr>
        <w:tblStyle w:val="TableGrid"/>
        <w:tblW w:w="14788" w:type="dxa"/>
        <w:tblInd w:w="-108" w:type="dxa"/>
        <w:tblCellMar>
          <w:top w:w="62" w:type="dxa"/>
          <w:left w:w="108" w:type="dxa"/>
          <w:right w:w="245" w:type="dxa"/>
        </w:tblCellMar>
        <w:tblLook w:val="04A0" w:firstRow="1" w:lastRow="0" w:firstColumn="1" w:lastColumn="0" w:noHBand="0" w:noVBand="1"/>
      </w:tblPr>
      <w:tblGrid>
        <w:gridCol w:w="3936"/>
        <w:gridCol w:w="10852"/>
      </w:tblGrid>
      <w:tr w:rsidR="003728C9">
        <w:trPr>
          <w:trHeight w:val="6899"/>
        </w:trPr>
        <w:tc>
          <w:tcPr>
            <w:tcW w:w="393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color w:val="C00000"/>
                <w:sz w:val="24"/>
              </w:rPr>
              <w:lastRenderedPageBreak/>
              <w:t xml:space="preserve"> </w:t>
            </w:r>
          </w:p>
          <w:p w:rsidR="003728C9" w:rsidRDefault="004934FE">
            <w:pPr>
              <w:spacing w:after="1" w:line="274" w:lineRule="auto"/>
            </w:pPr>
            <w:r>
              <w:rPr>
                <w:rFonts w:ascii="Tahoma" w:eastAsia="Tahoma" w:hAnsi="Tahoma" w:cs="Tahoma"/>
                <w:color w:val="C00000"/>
                <w:sz w:val="24"/>
              </w:rPr>
              <w:t xml:space="preserve">What should I do if I think my child may have a special educational need or disability?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r>
              <w:rPr>
                <w:rFonts w:ascii="Tahoma" w:eastAsia="Tahoma" w:hAnsi="Tahoma" w:cs="Tahoma"/>
                <w:b/>
                <w:sz w:val="24"/>
              </w:rPr>
              <w:t xml:space="preserve"> </w:t>
            </w:r>
          </w:p>
          <w:p w:rsidR="003728C9" w:rsidRDefault="004934FE">
            <w:pPr>
              <w:ind w:right="346"/>
              <w:jc w:val="right"/>
            </w:pPr>
            <w:r>
              <w:rPr>
                <w:noProof/>
              </w:rPr>
              <w:drawing>
                <wp:inline distT="0" distB="0" distL="0" distR="0">
                  <wp:extent cx="1659890" cy="1806575"/>
                  <wp:effectExtent l="0" t="0" r="0" b="0"/>
                  <wp:docPr id="603" name="Picture 603"/>
                  <wp:cNvGraphicFramePr/>
                  <a:graphic xmlns:a="http://schemas.openxmlformats.org/drawingml/2006/main">
                    <a:graphicData uri="http://schemas.openxmlformats.org/drawingml/2006/picture">
                      <pic:pic xmlns:pic="http://schemas.openxmlformats.org/drawingml/2006/picture">
                        <pic:nvPicPr>
                          <pic:cNvPr id="603" name="Picture 603"/>
                          <pic:cNvPicPr/>
                        </pic:nvPicPr>
                        <pic:blipFill>
                          <a:blip r:embed="rId14"/>
                          <a:stretch>
                            <a:fillRect/>
                          </a:stretch>
                        </pic:blipFill>
                        <pic:spPr>
                          <a:xfrm>
                            <a:off x="0" y="0"/>
                            <a:ext cx="1659890" cy="1806575"/>
                          </a:xfrm>
                          <a:prstGeom prst="rect">
                            <a:avLst/>
                          </a:prstGeom>
                        </pic:spPr>
                      </pic:pic>
                    </a:graphicData>
                  </a:graphic>
                </wp:inline>
              </w:drawing>
            </w:r>
            <w:r>
              <w:rPr>
                <w:rFonts w:ascii="Tahoma" w:eastAsia="Tahoma" w:hAnsi="Tahoma" w:cs="Tahoma"/>
                <w:b/>
                <w:sz w:val="24"/>
              </w:rPr>
              <w:t xml:space="preserve"> </w:t>
            </w:r>
          </w:p>
          <w:p w:rsidR="003728C9" w:rsidRDefault="004934FE">
            <w:pPr>
              <w:spacing w:after="27"/>
            </w:pPr>
            <w:r>
              <w:rPr>
                <w:rFonts w:ascii="Tahoma" w:eastAsia="Tahoma" w:hAnsi="Tahoma" w:cs="Tahoma"/>
                <w:b/>
                <w:sz w:val="24"/>
              </w:rPr>
              <w:t xml:space="preserve"> </w:t>
            </w:r>
            <w:r>
              <w:rPr>
                <w:rFonts w:ascii="Tahoma" w:eastAsia="Tahoma" w:hAnsi="Tahoma" w:cs="Tahoma"/>
                <w:b/>
                <w:sz w:val="24"/>
              </w:rPr>
              <w:tab/>
              <w:t xml:space="preserve"> </w:t>
            </w:r>
          </w:p>
          <w:p w:rsidR="003728C9" w:rsidRDefault="004934FE">
            <w:pPr>
              <w:spacing w:after="17"/>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r>
              <w:rPr>
                <w:rFonts w:ascii="Tahoma" w:eastAsia="Tahoma" w:hAnsi="Tahoma" w:cs="Tahoma"/>
                <w:b/>
                <w:sz w:val="24"/>
              </w:rPr>
              <w:t xml:space="preserve"> </w:t>
            </w:r>
          </w:p>
        </w:tc>
        <w:tc>
          <w:tcPr>
            <w:tcW w:w="1085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b/>
                <w:sz w:val="24"/>
              </w:rPr>
              <w:t xml:space="preserve"> </w:t>
            </w:r>
          </w:p>
          <w:p w:rsidR="003728C9" w:rsidRDefault="004934FE">
            <w:pPr>
              <w:spacing w:after="1" w:line="274" w:lineRule="auto"/>
            </w:pPr>
            <w:r>
              <w:rPr>
                <w:rFonts w:ascii="Tahoma" w:eastAsia="Tahoma" w:hAnsi="Tahoma" w:cs="Tahoma"/>
                <w:sz w:val="24"/>
              </w:rPr>
              <w:t xml:space="preserve">All staff work closely together to support you and your child throughout your child’s time at St Thomas More. Parents of children with SEND or parents who have concerns should first contact their child’s class teacher to discuss any concerns or issues they have with SEND provision.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The </w:t>
            </w:r>
            <w:proofErr w:type="spellStart"/>
            <w:r>
              <w:rPr>
                <w:rFonts w:ascii="Tahoma" w:eastAsia="Tahoma" w:hAnsi="Tahoma" w:cs="Tahoma"/>
                <w:sz w:val="24"/>
              </w:rPr>
              <w:t>SENDCo</w:t>
            </w:r>
            <w:proofErr w:type="spellEnd"/>
            <w:r>
              <w:rPr>
                <w:rFonts w:ascii="Tahoma" w:eastAsia="Tahoma" w:hAnsi="Tahoma" w:cs="Tahoma"/>
                <w:sz w:val="24"/>
              </w:rPr>
              <w:t xml:space="preserve"> (Caroline Manning) will be notified of any concerns by the teacher or you as a parent can raise your concerns with the class teacher (in the first instance) or with the </w:t>
            </w:r>
            <w:proofErr w:type="spellStart"/>
            <w:r>
              <w:rPr>
                <w:rFonts w:ascii="Tahoma" w:eastAsia="Tahoma" w:hAnsi="Tahoma" w:cs="Tahoma"/>
                <w:sz w:val="24"/>
              </w:rPr>
              <w:t>SENDCo</w:t>
            </w:r>
            <w:proofErr w:type="spellEnd"/>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Contact can be made either by phoning school or by making an appointment through the school reception or emailing the school on</w:t>
            </w:r>
            <w:r>
              <w:rPr>
                <w:rFonts w:ascii="Tahoma" w:eastAsia="Tahoma" w:hAnsi="Tahoma" w:cs="Tahoma"/>
                <w:color w:val="70AD47"/>
                <w:sz w:val="24"/>
              </w:rPr>
              <w:t xml:space="preserve"> </w:t>
            </w:r>
            <w:r w:rsidR="00A57DAA">
              <w:rPr>
                <w:rFonts w:ascii="Tahoma" w:eastAsia="Tahoma" w:hAnsi="Tahoma" w:cs="Tahoma"/>
                <w:color w:val="70AD47"/>
                <w:sz w:val="24"/>
                <w:u w:val="single" w:color="70AD47"/>
              </w:rPr>
              <w:t>admin@stmore.herts.sch.uk</w:t>
            </w:r>
          </w:p>
          <w:p w:rsidR="003728C9" w:rsidRDefault="004934FE">
            <w:pPr>
              <w:spacing w:after="19"/>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r>
              <w:rPr>
                <w:rFonts w:ascii="Tahoma" w:eastAsia="Tahoma" w:hAnsi="Tahoma" w:cs="Tahoma"/>
                <w:sz w:val="24"/>
              </w:rPr>
              <w:t xml:space="preserve"> </w:t>
            </w:r>
          </w:p>
        </w:tc>
      </w:tr>
    </w:tbl>
    <w:p w:rsidR="003728C9" w:rsidRDefault="004934FE">
      <w:pPr>
        <w:spacing w:after="17"/>
        <w:jc w:val="both"/>
      </w:pPr>
      <w:r>
        <w:rPr>
          <w:rFonts w:ascii="Tahoma" w:eastAsia="Tahoma" w:hAnsi="Tahoma" w:cs="Tahoma"/>
          <w:b/>
          <w:sz w:val="24"/>
        </w:rPr>
        <w:t xml:space="preserve"> </w:t>
      </w:r>
    </w:p>
    <w:p w:rsidR="003728C9" w:rsidRDefault="004934FE">
      <w:pPr>
        <w:spacing w:after="18"/>
        <w:jc w:val="both"/>
      </w:pPr>
      <w:r>
        <w:rPr>
          <w:rFonts w:ascii="Tahoma" w:eastAsia="Tahoma" w:hAnsi="Tahoma" w:cs="Tahoma"/>
          <w:b/>
          <w:sz w:val="24"/>
        </w:rPr>
        <w:t xml:space="preserve"> </w:t>
      </w:r>
    </w:p>
    <w:p w:rsidR="003728C9" w:rsidRDefault="004934FE">
      <w:pPr>
        <w:spacing w:after="18"/>
        <w:jc w:val="both"/>
      </w:pPr>
      <w:r>
        <w:rPr>
          <w:rFonts w:ascii="Tahoma" w:eastAsia="Tahoma" w:hAnsi="Tahoma" w:cs="Tahoma"/>
          <w:b/>
          <w:sz w:val="24"/>
        </w:rPr>
        <w:t xml:space="preserve"> </w:t>
      </w:r>
    </w:p>
    <w:p w:rsidR="003728C9" w:rsidRDefault="004934FE">
      <w:pPr>
        <w:spacing w:after="17"/>
        <w:jc w:val="both"/>
      </w:pPr>
      <w:r>
        <w:rPr>
          <w:rFonts w:ascii="Tahoma" w:eastAsia="Tahoma" w:hAnsi="Tahoma" w:cs="Tahoma"/>
          <w:b/>
          <w:sz w:val="24"/>
        </w:rPr>
        <w:t xml:space="preserve"> </w:t>
      </w:r>
    </w:p>
    <w:p w:rsidR="003728C9" w:rsidRDefault="004934FE">
      <w:pPr>
        <w:spacing w:after="18"/>
        <w:jc w:val="both"/>
      </w:pPr>
      <w:r>
        <w:rPr>
          <w:rFonts w:ascii="Tahoma" w:eastAsia="Tahoma" w:hAnsi="Tahoma" w:cs="Tahoma"/>
          <w:b/>
          <w:sz w:val="24"/>
        </w:rPr>
        <w:t xml:space="preserve"> </w:t>
      </w:r>
    </w:p>
    <w:p w:rsidR="003728C9" w:rsidRDefault="004934FE">
      <w:pPr>
        <w:spacing w:after="17"/>
        <w:jc w:val="both"/>
      </w:pPr>
      <w:r>
        <w:rPr>
          <w:rFonts w:ascii="Tahoma" w:eastAsia="Tahoma" w:hAnsi="Tahoma" w:cs="Tahoma"/>
          <w:b/>
          <w:sz w:val="24"/>
        </w:rPr>
        <w:t xml:space="preserve"> </w:t>
      </w:r>
    </w:p>
    <w:p w:rsidR="003728C9" w:rsidRDefault="004934FE">
      <w:pPr>
        <w:spacing w:after="0"/>
        <w:jc w:val="both"/>
      </w:pPr>
      <w:r>
        <w:rPr>
          <w:rFonts w:ascii="Tahoma" w:eastAsia="Tahoma" w:hAnsi="Tahoma" w:cs="Tahoma"/>
          <w:b/>
          <w:sz w:val="24"/>
        </w:rPr>
        <w:t xml:space="preserve"> </w:t>
      </w:r>
    </w:p>
    <w:p w:rsidR="003728C9" w:rsidRDefault="003728C9">
      <w:pPr>
        <w:spacing w:after="0"/>
        <w:ind w:left="-1134" w:right="15699"/>
      </w:pPr>
    </w:p>
    <w:tbl>
      <w:tblPr>
        <w:tblStyle w:val="TableGrid"/>
        <w:tblW w:w="14788" w:type="dxa"/>
        <w:tblInd w:w="-108" w:type="dxa"/>
        <w:tblCellMar>
          <w:top w:w="62" w:type="dxa"/>
          <w:left w:w="108" w:type="dxa"/>
          <w:right w:w="75" w:type="dxa"/>
        </w:tblCellMar>
        <w:tblLook w:val="04A0" w:firstRow="1" w:lastRow="0" w:firstColumn="1" w:lastColumn="0" w:noHBand="0" w:noVBand="1"/>
      </w:tblPr>
      <w:tblGrid>
        <w:gridCol w:w="3936"/>
        <w:gridCol w:w="10852"/>
      </w:tblGrid>
      <w:tr w:rsidR="003728C9">
        <w:trPr>
          <w:trHeight w:val="9344"/>
        </w:trPr>
        <w:tc>
          <w:tcPr>
            <w:tcW w:w="393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b/>
                <w:sz w:val="24"/>
              </w:rPr>
              <w:lastRenderedPageBreak/>
              <w:t xml:space="preserve"> </w:t>
            </w:r>
          </w:p>
          <w:p w:rsidR="003728C9" w:rsidRDefault="004934FE">
            <w:pPr>
              <w:spacing w:line="274" w:lineRule="auto"/>
            </w:pPr>
            <w:r>
              <w:rPr>
                <w:rFonts w:ascii="Tahoma" w:eastAsia="Tahoma" w:hAnsi="Tahoma" w:cs="Tahoma"/>
                <w:color w:val="C00000"/>
                <w:sz w:val="24"/>
              </w:rPr>
              <w:t xml:space="preserve">How will the school support my child? </w:t>
            </w:r>
          </w:p>
          <w:p w:rsidR="003728C9" w:rsidRDefault="004934FE">
            <w:r>
              <w:rPr>
                <w:rFonts w:ascii="Tahoma" w:eastAsia="Tahoma" w:hAnsi="Tahoma" w:cs="Tahoma"/>
                <w:b/>
                <w:sz w:val="24"/>
              </w:rPr>
              <w:t xml:space="preserve"> </w:t>
            </w:r>
          </w:p>
          <w:p w:rsidR="003728C9" w:rsidRDefault="004934FE">
            <w:pPr>
              <w:ind w:right="286"/>
              <w:jc w:val="right"/>
            </w:pPr>
            <w:r>
              <w:rPr>
                <w:noProof/>
              </w:rPr>
              <w:drawing>
                <wp:inline distT="0" distB="0" distL="0" distR="0">
                  <wp:extent cx="1925955" cy="1127125"/>
                  <wp:effectExtent l="0" t="0" r="0" b="0"/>
                  <wp:docPr id="682" name="Picture 682"/>
                  <wp:cNvGraphicFramePr/>
                  <a:graphic xmlns:a="http://schemas.openxmlformats.org/drawingml/2006/main">
                    <a:graphicData uri="http://schemas.openxmlformats.org/drawingml/2006/picture">
                      <pic:pic xmlns:pic="http://schemas.openxmlformats.org/drawingml/2006/picture">
                        <pic:nvPicPr>
                          <pic:cNvPr id="682" name="Picture 682"/>
                          <pic:cNvPicPr/>
                        </pic:nvPicPr>
                        <pic:blipFill>
                          <a:blip r:embed="rId15"/>
                          <a:stretch>
                            <a:fillRect/>
                          </a:stretch>
                        </pic:blipFill>
                        <pic:spPr>
                          <a:xfrm>
                            <a:off x="0" y="0"/>
                            <a:ext cx="1925955" cy="1127125"/>
                          </a:xfrm>
                          <a:prstGeom prst="rect">
                            <a:avLst/>
                          </a:prstGeom>
                        </pic:spPr>
                      </pic:pic>
                    </a:graphicData>
                  </a:graphic>
                </wp:inline>
              </w:drawing>
            </w:r>
            <w:r>
              <w:rPr>
                <w:rFonts w:ascii="Tahoma" w:eastAsia="Tahoma" w:hAnsi="Tahoma" w:cs="Tahoma"/>
                <w:b/>
                <w:sz w:val="24"/>
              </w:rPr>
              <w:t xml:space="preserve"> </w:t>
            </w:r>
          </w:p>
          <w:p w:rsidR="003728C9" w:rsidRDefault="004934FE">
            <w:pPr>
              <w:spacing w:after="19"/>
            </w:pPr>
            <w:r>
              <w:rPr>
                <w:rFonts w:ascii="Tahoma" w:eastAsia="Tahoma" w:hAnsi="Tahoma" w:cs="Tahoma"/>
                <w:b/>
                <w:sz w:val="24"/>
              </w:rPr>
              <w:t xml:space="preserve"> </w:t>
            </w:r>
          </w:p>
          <w:p w:rsidR="003728C9" w:rsidRDefault="004934FE">
            <w:pPr>
              <w:spacing w:after="18"/>
            </w:pPr>
            <w:r>
              <w:rPr>
                <w:rFonts w:ascii="Tahoma" w:eastAsia="Tahoma" w:hAnsi="Tahoma" w:cs="Tahoma"/>
                <w:b/>
                <w:sz w:val="24"/>
              </w:rPr>
              <w:t xml:space="preserve"> </w:t>
            </w:r>
          </w:p>
          <w:p w:rsidR="003728C9" w:rsidRDefault="004934FE">
            <w:r>
              <w:rPr>
                <w:rFonts w:ascii="Tahoma" w:eastAsia="Tahoma" w:hAnsi="Tahoma" w:cs="Tahoma"/>
                <w:b/>
                <w:sz w:val="24"/>
              </w:rPr>
              <w:t xml:space="preserve"> </w:t>
            </w:r>
          </w:p>
        </w:tc>
        <w:tc>
          <w:tcPr>
            <w:tcW w:w="1085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b/>
                <w:sz w:val="24"/>
              </w:rPr>
              <w:t xml:space="preserve"> </w:t>
            </w:r>
          </w:p>
          <w:p w:rsidR="003728C9" w:rsidRDefault="004934FE">
            <w:pPr>
              <w:spacing w:after="1" w:line="274" w:lineRule="auto"/>
            </w:pPr>
            <w:r>
              <w:rPr>
                <w:rFonts w:ascii="Tahoma" w:eastAsia="Tahoma" w:hAnsi="Tahoma" w:cs="Tahoma"/>
                <w:sz w:val="24"/>
              </w:rPr>
              <w:t xml:space="preserve">The Executive Head Teacher has the overall responsibility for the provision of SEND. Caroline Manning is the designated </w:t>
            </w:r>
            <w:proofErr w:type="spellStart"/>
            <w:r>
              <w:rPr>
                <w:rFonts w:ascii="Tahoma" w:eastAsia="Tahoma" w:hAnsi="Tahoma" w:cs="Tahoma"/>
                <w:sz w:val="24"/>
              </w:rPr>
              <w:t>SENDCo</w:t>
            </w:r>
            <w:proofErr w:type="spellEnd"/>
            <w:r>
              <w:rPr>
                <w:rFonts w:ascii="Tahoma" w:eastAsia="Tahoma" w:hAnsi="Tahoma" w:cs="Tahoma"/>
                <w:sz w:val="24"/>
              </w:rPr>
              <w:t xml:space="preserve"> who is responsible for the leadership and day-to-day management of SEND provision. There is also a designated SEND governor (Laura Coward).  </w:t>
            </w:r>
          </w:p>
          <w:p w:rsidR="003728C9" w:rsidRDefault="004934FE">
            <w:pPr>
              <w:spacing w:after="17"/>
            </w:pPr>
            <w:r>
              <w:rPr>
                <w:rFonts w:ascii="Tahoma" w:eastAsia="Tahoma" w:hAnsi="Tahoma" w:cs="Tahoma"/>
                <w:sz w:val="24"/>
              </w:rPr>
              <w:t xml:space="preserve"> </w:t>
            </w:r>
          </w:p>
          <w:p w:rsidR="003728C9" w:rsidRDefault="004934FE">
            <w:pPr>
              <w:spacing w:line="274" w:lineRule="auto"/>
              <w:ind w:right="2"/>
            </w:pPr>
            <w:r>
              <w:rPr>
                <w:rFonts w:ascii="Tahoma" w:eastAsia="Tahoma" w:hAnsi="Tahoma" w:cs="Tahoma"/>
                <w:sz w:val="24"/>
              </w:rPr>
              <w:t xml:space="preserve">St Thomas More has an inclusive ethos and is committed to ensuring all pupils receive a high quality education and realise their potential regardless of any barriers they may face. The majority of pupils with SEND are educated in the classroom, however, they will receive intervention and support (from teachers and teaching assistants) on a personalised and individual level, matched appropriately to their needs.  </w:t>
            </w:r>
          </w:p>
          <w:p w:rsidR="003728C9" w:rsidRDefault="004934FE">
            <w:pPr>
              <w:spacing w:after="19"/>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Children with a more significant need may receive support from outside professionals, this is always in consultation with parents.  </w:t>
            </w:r>
          </w:p>
          <w:p w:rsidR="003728C9" w:rsidRDefault="004934FE">
            <w:pPr>
              <w:spacing w:after="18"/>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Class teachers will:  </w:t>
            </w:r>
          </w:p>
          <w:p w:rsidR="003728C9" w:rsidRDefault="004934FE">
            <w:pPr>
              <w:numPr>
                <w:ilvl w:val="0"/>
                <w:numId w:val="4"/>
              </w:numPr>
              <w:spacing w:after="1" w:line="273" w:lineRule="auto"/>
            </w:pPr>
            <w:r>
              <w:rPr>
                <w:rFonts w:ascii="Tahoma" w:eastAsia="Tahoma" w:hAnsi="Tahoma" w:cs="Tahoma"/>
                <w:sz w:val="24"/>
              </w:rPr>
              <w:t xml:space="preserve">check on the progress of every pupil and identify, plan and deliver any additional support  </w:t>
            </w:r>
            <w:r w:rsidR="006A2CCD">
              <w:rPr>
                <w:rFonts w:ascii="Tahoma" w:eastAsia="Tahoma" w:hAnsi="Tahoma" w:cs="Tahoma"/>
                <w:sz w:val="24"/>
              </w:rPr>
              <w:t xml:space="preserve">   </w:t>
            </w:r>
            <w:r>
              <w:rPr>
                <w:rFonts w:ascii="Tahoma" w:eastAsia="Tahoma" w:hAnsi="Tahoma" w:cs="Tahoma"/>
                <w:sz w:val="24"/>
              </w:rPr>
              <w:t xml:space="preserve">pupils may need in liaison with the </w:t>
            </w:r>
            <w:proofErr w:type="spellStart"/>
            <w:r>
              <w:rPr>
                <w:rFonts w:ascii="Tahoma" w:eastAsia="Tahoma" w:hAnsi="Tahoma" w:cs="Tahoma"/>
                <w:sz w:val="24"/>
              </w:rPr>
              <w:t>SENDCo</w:t>
            </w:r>
            <w:proofErr w:type="spellEnd"/>
            <w:r>
              <w:rPr>
                <w:rFonts w:ascii="Tahoma" w:eastAsia="Tahoma" w:hAnsi="Tahoma" w:cs="Tahoma"/>
                <w:sz w:val="24"/>
              </w:rPr>
              <w:t xml:space="preserve"> </w:t>
            </w:r>
          </w:p>
          <w:p w:rsidR="003728C9" w:rsidRDefault="004934FE">
            <w:pPr>
              <w:numPr>
                <w:ilvl w:val="0"/>
                <w:numId w:val="4"/>
              </w:numPr>
              <w:spacing w:after="17"/>
            </w:pPr>
            <w:r>
              <w:rPr>
                <w:rFonts w:ascii="Tahoma" w:eastAsia="Tahoma" w:hAnsi="Tahoma" w:cs="Tahoma"/>
                <w:sz w:val="24"/>
              </w:rPr>
              <w:t xml:space="preserve">adapt teaching and learning as identified on the class provision maps  </w:t>
            </w:r>
          </w:p>
          <w:p w:rsidR="003728C9" w:rsidRDefault="004934FE">
            <w:pPr>
              <w:numPr>
                <w:ilvl w:val="0"/>
                <w:numId w:val="4"/>
              </w:numPr>
              <w:spacing w:after="18"/>
            </w:pPr>
            <w:r>
              <w:rPr>
                <w:rFonts w:ascii="Tahoma" w:eastAsia="Tahoma" w:hAnsi="Tahoma" w:cs="Tahoma"/>
                <w:sz w:val="24"/>
              </w:rPr>
              <w:t xml:space="preserve">complete </w:t>
            </w:r>
            <w:proofErr w:type="spellStart"/>
            <w:r>
              <w:rPr>
                <w:rFonts w:ascii="Tahoma" w:eastAsia="Tahoma" w:hAnsi="Tahoma" w:cs="Tahoma"/>
                <w:sz w:val="24"/>
              </w:rPr>
              <w:t>SENDCo</w:t>
            </w:r>
            <w:proofErr w:type="spellEnd"/>
            <w:r>
              <w:rPr>
                <w:rFonts w:ascii="Tahoma" w:eastAsia="Tahoma" w:hAnsi="Tahoma" w:cs="Tahoma"/>
                <w:sz w:val="24"/>
              </w:rPr>
              <w:t xml:space="preserve"> support plans for relevant children with support from </w:t>
            </w:r>
            <w:proofErr w:type="spellStart"/>
            <w:r>
              <w:rPr>
                <w:rFonts w:ascii="Tahoma" w:eastAsia="Tahoma" w:hAnsi="Tahoma" w:cs="Tahoma"/>
                <w:sz w:val="24"/>
              </w:rPr>
              <w:t>SENDCo</w:t>
            </w:r>
            <w:proofErr w:type="spellEnd"/>
            <w:r>
              <w:rPr>
                <w:rFonts w:ascii="Tahoma" w:eastAsia="Tahoma" w:hAnsi="Tahoma" w:cs="Tahoma"/>
                <w:sz w:val="24"/>
              </w:rPr>
              <w:t xml:space="preserve"> </w:t>
            </w:r>
          </w:p>
          <w:p w:rsidR="003728C9" w:rsidRDefault="004934FE">
            <w:pPr>
              <w:spacing w:after="19"/>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We offer a graduated approach to supporting all pupils. Firstly, it involves teachers, </w:t>
            </w:r>
            <w:proofErr w:type="spellStart"/>
            <w:r>
              <w:rPr>
                <w:rFonts w:ascii="Tahoma" w:eastAsia="Tahoma" w:hAnsi="Tahoma" w:cs="Tahoma"/>
                <w:sz w:val="24"/>
              </w:rPr>
              <w:t>SENDCo</w:t>
            </w:r>
            <w:proofErr w:type="spellEnd"/>
            <w:r>
              <w:rPr>
                <w:rFonts w:ascii="Tahoma" w:eastAsia="Tahoma" w:hAnsi="Tahoma" w:cs="Tahoma"/>
                <w:sz w:val="24"/>
              </w:rPr>
              <w:t xml:space="preserve"> and parents and then appropriate professionals, who can offer support and guidance as needed.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Below details the tiered approach we take:  </w:t>
            </w:r>
          </w:p>
          <w:p w:rsidR="003728C9" w:rsidRDefault="004934FE">
            <w:pPr>
              <w:ind w:right="14"/>
            </w:pPr>
            <w:r>
              <w:rPr>
                <w:rFonts w:ascii="Segoe UI Symbol" w:eastAsia="Segoe UI Symbol" w:hAnsi="Segoe UI Symbol" w:cs="Segoe UI Symbol"/>
                <w:color w:val="00B050"/>
                <w:sz w:val="24"/>
              </w:rPr>
              <w:t>•</w:t>
            </w:r>
            <w:r>
              <w:rPr>
                <w:rFonts w:ascii="Tahoma" w:eastAsia="Tahoma" w:hAnsi="Tahoma" w:cs="Tahoma"/>
                <w:color w:val="00B050"/>
                <w:sz w:val="24"/>
              </w:rPr>
              <w:t xml:space="preserve"> Tier 1 – Universal: </w:t>
            </w:r>
            <w:r>
              <w:rPr>
                <w:rFonts w:ascii="Tahoma" w:eastAsia="Tahoma" w:hAnsi="Tahoma" w:cs="Tahoma"/>
                <w:sz w:val="24"/>
              </w:rPr>
              <w:t xml:space="preserve">Most children will make progress through minor adjustments to quality first teaching. In this tier, the pupil may receive individual support in the classroom, one to one support, small focus group work and/or intervention groups. They may be given work that is differentiated or be given scaffolds in order to complete a task.  </w:t>
            </w:r>
          </w:p>
        </w:tc>
      </w:tr>
      <w:tr w:rsidR="003728C9">
        <w:trPr>
          <w:trHeight w:val="9011"/>
        </w:trPr>
        <w:tc>
          <w:tcPr>
            <w:tcW w:w="3936" w:type="dxa"/>
            <w:tcBorders>
              <w:top w:val="single" w:sz="4" w:space="0" w:color="000000"/>
              <w:left w:val="single" w:sz="4" w:space="0" w:color="000000"/>
              <w:bottom w:val="single" w:sz="4" w:space="0" w:color="000000"/>
              <w:right w:val="single" w:sz="4" w:space="0" w:color="000000"/>
            </w:tcBorders>
          </w:tcPr>
          <w:p w:rsidR="003728C9" w:rsidRDefault="003728C9"/>
        </w:tc>
        <w:tc>
          <w:tcPr>
            <w:tcW w:w="1085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line="275" w:lineRule="auto"/>
            </w:pPr>
            <w:r>
              <w:rPr>
                <w:rFonts w:ascii="Segoe UI Symbol" w:eastAsia="Segoe UI Symbol" w:hAnsi="Segoe UI Symbol" w:cs="Segoe UI Symbol"/>
                <w:color w:val="FFC000"/>
                <w:sz w:val="24"/>
              </w:rPr>
              <w:t>•</w:t>
            </w:r>
            <w:r>
              <w:rPr>
                <w:rFonts w:ascii="Tahoma" w:eastAsia="Tahoma" w:hAnsi="Tahoma" w:cs="Tahoma"/>
                <w:color w:val="FFC000"/>
                <w:sz w:val="24"/>
              </w:rPr>
              <w:t xml:space="preserve"> Tier 2 – Targeted:</w:t>
            </w:r>
            <w:r>
              <w:rPr>
                <w:rFonts w:ascii="Tahoma" w:eastAsia="Tahoma" w:hAnsi="Tahoma" w:cs="Tahoma"/>
                <w:sz w:val="24"/>
              </w:rPr>
              <w:t xml:space="preserve"> This tier involves making reasonable adjustments within the classroom, with suggestions from the </w:t>
            </w:r>
            <w:proofErr w:type="spellStart"/>
            <w:r>
              <w:rPr>
                <w:rFonts w:ascii="Tahoma" w:eastAsia="Tahoma" w:hAnsi="Tahoma" w:cs="Tahoma"/>
                <w:sz w:val="24"/>
              </w:rPr>
              <w:t>SENDCo</w:t>
            </w:r>
            <w:proofErr w:type="spellEnd"/>
            <w:r>
              <w:rPr>
                <w:rFonts w:ascii="Tahoma" w:eastAsia="Tahoma" w:hAnsi="Tahoma" w:cs="Tahoma"/>
                <w:sz w:val="24"/>
              </w:rPr>
              <w:t xml:space="preserve">. For these pupils, who we believe may require further professional involvement, we set up SEND Support Plans to monitor the impact of interventions. These are developed and reviewed termly by teachers, with input as mentioned above. The progress and attainment of pupils are regularly monitored and reviewed. Parents are consulted with and provide input to any approach that may be suggested by the school. We also have Class Provision Maps, which give an overview of the class profile, focus pupils and planned interventions.  </w:t>
            </w:r>
          </w:p>
          <w:p w:rsidR="003728C9" w:rsidRDefault="004934FE">
            <w:pPr>
              <w:spacing w:after="18"/>
            </w:pPr>
            <w:r>
              <w:rPr>
                <w:rFonts w:ascii="Tahoma" w:eastAsia="Tahoma" w:hAnsi="Tahoma" w:cs="Tahoma"/>
                <w:sz w:val="24"/>
              </w:rPr>
              <w:t xml:space="preserve"> </w:t>
            </w:r>
          </w:p>
          <w:p w:rsidR="003728C9" w:rsidRDefault="004934FE">
            <w:pPr>
              <w:spacing w:line="274" w:lineRule="auto"/>
            </w:pPr>
            <w:r>
              <w:rPr>
                <w:rFonts w:ascii="Tahoma" w:eastAsia="Tahoma" w:hAnsi="Tahoma" w:cs="Tahoma"/>
                <w:color w:val="C00000"/>
                <w:sz w:val="24"/>
              </w:rPr>
              <w:t>Tier 3- Specialist:</w:t>
            </w:r>
            <w:r>
              <w:rPr>
                <w:rFonts w:ascii="Tahoma" w:eastAsia="Tahoma" w:hAnsi="Tahoma" w:cs="Tahoma"/>
                <w:sz w:val="24"/>
              </w:rPr>
              <w:t xml:space="preserve"> The final tier involves any pupil who may require more intensive support or an individualised curriculum. The individualised curriculum will be provided by one to ones and TAs under guidance from the </w:t>
            </w:r>
            <w:proofErr w:type="spellStart"/>
            <w:r>
              <w:rPr>
                <w:rFonts w:ascii="Tahoma" w:eastAsia="Tahoma" w:hAnsi="Tahoma" w:cs="Tahoma"/>
                <w:sz w:val="24"/>
              </w:rPr>
              <w:t>SENDCo</w:t>
            </w:r>
            <w:proofErr w:type="spellEnd"/>
            <w:r>
              <w:rPr>
                <w:rFonts w:ascii="Tahoma" w:eastAsia="Tahoma" w:hAnsi="Tahoma" w:cs="Tahoma"/>
                <w:sz w:val="24"/>
              </w:rPr>
              <w:t xml:space="preserve"> and external agencies.  </w:t>
            </w:r>
          </w:p>
          <w:p w:rsidR="003728C9" w:rsidRDefault="004934FE">
            <w:pPr>
              <w:spacing w:after="17"/>
            </w:pPr>
            <w:r>
              <w:rPr>
                <w:rFonts w:ascii="Tahoma" w:eastAsia="Tahoma" w:hAnsi="Tahoma" w:cs="Tahoma"/>
                <w:sz w:val="24"/>
              </w:rPr>
              <w:t xml:space="preserve"> </w:t>
            </w:r>
          </w:p>
          <w:p w:rsidR="003728C9" w:rsidRDefault="004934FE">
            <w:pPr>
              <w:spacing w:line="274" w:lineRule="auto"/>
              <w:ind w:right="12"/>
            </w:pPr>
            <w:r>
              <w:rPr>
                <w:rFonts w:ascii="Tahoma" w:eastAsia="Tahoma" w:hAnsi="Tahoma" w:cs="Tahoma"/>
                <w:sz w:val="24"/>
              </w:rPr>
              <w:t xml:space="preserve">Children who have an Education Health Care Plan (EHCP) receive the necessary provision within the aforementioned tiered approach. Professional support and in-class support are personalised according to their needs. The EHCP is reviewed annually with parent and professional input. In the rare cases where High Needs Funding is granted, the school will adjust staffing and support with the individual pupil and other children’s needs in mind.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The </w:t>
            </w:r>
            <w:proofErr w:type="spellStart"/>
            <w:r>
              <w:rPr>
                <w:rFonts w:ascii="Tahoma" w:eastAsia="Tahoma" w:hAnsi="Tahoma" w:cs="Tahoma"/>
                <w:sz w:val="24"/>
              </w:rPr>
              <w:t>SENDCo</w:t>
            </w:r>
            <w:proofErr w:type="spellEnd"/>
            <w:r>
              <w:rPr>
                <w:rFonts w:ascii="Tahoma" w:eastAsia="Tahoma" w:hAnsi="Tahoma" w:cs="Tahoma"/>
                <w:sz w:val="24"/>
              </w:rPr>
              <w:t xml:space="preserve"> will also apply for any Localised Funding for children who may not have EHCP’s but may require additional resources. Parents’ Evenings are held in Autumn and Spring Term, where parents are informed of any support received and given feedback about the progress their child has made.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Termly meetings are held with parents and </w:t>
            </w:r>
            <w:proofErr w:type="spellStart"/>
            <w:r>
              <w:rPr>
                <w:rFonts w:ascii="Tahoma" w:eastAsia="Tahoma" w:hAnsi="Tahoma" w:cs="Tahoma"/>
                <w:sz w:val="24"/>
              </w:rPr>
              <w:t>SEN</w:t>
            </w:r>
            <w:r w:rsidR="006A2CCD">
              <w:rPr>
                <w:rFonts w:ascii="Tahoma" w:eastAsia="Tahoma" w:hAnsi="Tahoma" w:cs="Tahoma"/>
                <w:sz w:val="24"/>
              </w:rPr>
              <w:t>D</w:t>
            </w:r>
            <w:r>
              <w:rPr>
                <w:rFonts w:ascii="Tahoma" w:eastAsia="Tahoma" w:hAnsi="Tahoma" w:cs="Tahoma"/>
                <w:sz w:val="24"/>
              </w:rPr>
              <w:t>Co</w:t>
            </w:r>
            <w:proofErr w:type="spellEnd"/>
            <w:r>
              <w:rPr>
                <w:rFonts w:ascii="Tahoma" w:eastAsia="Tahoma" w:hAnsi="Tahoma" w:cs="Tahoma"/>
                <w:sz w:val="24"/>
              </w:rPr>
              <w:t xml:space="preserve"> for children who are having </w:t>
            </w:r>
            <w:r>
              <w:rPr>
                <w:rFonts w:ascii="Tahoma" w:eastAsia="Tahoma" w:hAnsi="Tahoma" w:cs="Tahoma"/>
                <w:color w:val="FFC000"/>
                <w:sz w:val="24"/>
              </w:rPr>
              <w:t>Tier 2</w:t>
            </w:r>
            <w:r>
              <w:rPr>
                <w:rFonts w:ascii="Tahoma" w:eastAsia="Tahoma" w:hAnsi="Tahoma" w:cs="Tahoma"/>
                <w:sz w:val="24"/>
              </w:rPr>
              <w:t xml:space="preserve"> or </w:t>
            </w:r>
            <w:r>
              <w:rPr>
                <w:rFonts w:ascii="Tahoma" w:eastAsia="Tahoma" w:hAnsi="Tahoma" w:cs="Tahoma"/>
                <w:color w:val="C00000"/>
                <w:sz w:val="24"/>
              </w:rPr>
              <w:t>Tier 3</w:t>
            </w:r>
            <w:r>
              <w:rPr>
                <w:rFonts w:ascii="Tahoma" w:eastAsia="Tahoma" w:hAnsi="Tahoma" w:cs="Tahoma"/>
                <w:sz w:val="24"/>
              </w:rPr>
              <w:t xml:space="preserve"> support. </w:t>
            </w:r>
          </w:p>
          <w:p w:rsidR="003728C9" w:rsidRDefault="004934FE">
            <w:r>
              <w:rPr>
                <w:rFonts w:ascii="Tahoma" w:eastAsia="Tahoma" w:hAnsi="Tahoma" w:cs="Tahoma"/>
                <w:sz w:val="24"/>
              </w:rPr>
              <w:t xml:space="preserve"> </w:t>
            </w:r>
          </w:p>
        </w:tc>
      </w:tr>
    </w:tbl>
    <w:p w:rsidR="003728C9" w:rsidRDefault="004934FE">
      <w:pPr>
        <w:spacing w:after="0"/>
        <w:jc w:val="both"/>
      </w:pPr>
      <w:r>
        <w:rPr>
          <w:rFonts w:ascii="Tahoma" w:eastAsia="Tahoma" w:hAnsi="Tahoma" w:cs="Tahoma"/>
          <w:b/>
          <w:sz w:val="24"/>
        </w:rPr>
        <w:t xml:space="preserve"> </w:t>
      </w:r>
    </w:p>
    <w:tbl>
      <w:tblPr>
        <w:tblStyle w:val="TableGrid"/>
        <w:tblW w:w="14788" w:type="dxa"/>
        <w:tblInd w:w="-108" w:type="dxa"/>
        <w:tblCellMar>
          <w:top w:w="62" w:type="dxa"/>
          <w:left w:w="108" w:type="dxa"/>
          <w:right w:w="68" w:type="dxa"/>
        </w:tblCellMar>
        <w:tblLook w:val="04A0" w:firstRow="1" w:lastRow="0" w:firstColumn="1" w:lastColumn="0" w:noHBand="0" w:noVBand="1"/>
      </w:tblPr>
      <w:tblGrid>
        <w:gridCol w:w="3936"/>
        <w:gridCol w:w="10852"/>
      </w:tblGrid>
      <w:tr w:rsidR="003728C9">
        <w:trPr>
          <w:trHeight w:val="7674"/>
        </w:trPr>
        <w:tc>
          <w:tcPr>
            <w:tcW w:w="393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b/>
                <w:sz w:val="24"/>
              </w:rPr>
              <w:lastRenderedPageBreak/>
              <w:t xml:space="preserve"> </w:t>
            </w:r>
          </w:p>
          <w:p w:rsidR="003728C9" w:rsidRDefault="004934FE">
            <w:pPr>
              <w:spacing w:line="274" w:lineRule="auto"/>
            </w:pPr>
            <w:r>
              <w:rPr>
                <w:rFonts w:ascii="Tahoma" w:eastAsia="Tahoma" w:hAnsi="Tahoma" w:cs="Tahoma"/>
                <w:color w:val="C00000"/>
                <w:sz w:val="24"/>
              </w:rPr>
              <w:t xml:space="preserve">How will I know how my child is doing?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r>
              <w:rPr>
                <w:rFonts w:ascii="Tahoma" w:eastAsia="Tahoma" w:hAnsi="Tahoma" w:cs="Tahoma"/>
                <w:sz w:val="24"/>
              </w:rPr>
              <w:t xml:space="preserve"> </w:t>
            </w:r>
          </w:p>
          <w:p w:rsidR="003728C9" w:rsidRDefault="004934FE">
            <w:pPr>
              <w:ind w:right="277"/>
              <w:jc w:val="right"/>
            </w:pPr>
            <w:r>
              <w:rPr>
                <w:noProof/>
              </w:rPr>
              <w:drawing>
                <wp:inline distT="0" distB="0" distL="0" distR="0">
                  <wp:extent cx="1965960" cy="1668780"/>
                  <wp:effectExtent l="0" t="0" r="0" b="0"/>
                  <wp:docPr id="879" name="Picture 879"/>
                  <wp:cNvGraphicFramePr/>
                  <a:graphic xmlns:a="http://schemas.openxmlformats.org/drawingml/2006/main">
                    <a:graphicData uri="http://schemas.openxmlformats.org/drawingml/2006/picture">
                      <pic:pic xmlns:pic="http://schemas.openxmlformats.org/drawingml/2006/picture">
                        <pic:nvPicPr>
                          <pic:cNvPr id="879" name="Picture 879"/>
                          <pic:cNvPicPr/>
                        </pic:nvPicPr>
                        <pic:blipFill>
                          <a:blip r:embed="rId16"/>
                          <a:stretch>
                            <a:fillRect/>
                          </a:stretch>
                        </pic:blipFill>
                        <pic:spPr>
                          <a:xfrm>
                            <a:off x="0" y="0"/>
                            <a:ext cx="1965960" cy="1668780"/>
                          </a:xfrm>
                          <a:prstGeom prst="rect">
                            <a:avLst/>
                          </a:prstGeom>
                        </pic:spPr>
                      </pic:pic>
                    </a:graphicData>
                  </a:graphic>
                </wp:inline>
              </w:drawing>
            </w:r>
            <w:r>
              <w:rPr>
                <w:rFonts w:ascii="Tahoma" w:eastAsia="Tahoma" w:hAnsi="Tahoma" w:cs="Tahoma"/>
                <w:sz w:val="24"/>
              </w:rPr>
              <w:t xml:space="preserve"> </w:t>
            </w:r>
          </w:p>
        </w:tc>
        <w:tc>
          <w:tcPr>
            <w:tcW w:w="1085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b/>
                <w:sz w:val="24"/>
              </w:rPr>
              <w:t xml:space="preserve"> </w:t>
            </w:r>
          </w:p>
          <w:p w:rsidR="003728C9" w:rsidRDefault="004934FE">
            <w:pPr>
              <w:spacing w:line="274" w:lineRule="auto"/>
            </w:pPr>
            <w:r>
              <w:rPr>
                <w:rFonts w:ascii="Tahoma" w:eastAsia="Tahoma" w:hAnsi="Tahoma" w:cs="Tahoma"/>
                <w:sz w:val="24"/>
              </w:rPr>
              <w:t xml:space="preserve">St Thomas More has high aspirations for all of our pupils and monitors progress carefully. Your child’s progress will be monitored by his/her class teacher and this will be reviewed formally at pupil progress meetings. Parents and carers of all children are invited to parent/teacher consultation meetings twice a year.  </w:t>
            </w:r>
          </w:p>
          <w:p w:rsidR="003728C9" w:rsidRDefault="004934FE">
            <w:pPr>
              <w:spacing w:line="274" w:lineRule="auto"/>
            </w:pPr>
            <w:r>
              <w:rPr>
                <w:rFonts w:ascii="Tahoma" w:eastAsia="Tahoma" w:hAnsi="Tahoma" w:cs="Tahoma"/>
                <w:sz w:val="24"/>
              </w:rPr>
              <w:t xml:space="preserve">A wide range of assessments are undertaken and data is collated and reviewed termly or at earlier points as appropriate. This data allows us to ensure that pupils are making progress and that any gaps are addressed quickly. Feedback is given to parents at parent consultation meetings. And ‘End of Year’ written report is provided for parents at the end of the Summer term.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If a child has a SEND support plan, targets will be reviewed with the parents and children termly with the </w:t>
            </w:r>
            <w:proofErr w:type="spellStart"/>
            <w:r>
              <w:rPr>
                <w:rFonts w:ascii="Tahoma" w:eastAsia="Tahoma" w:hAnsi="Tahoma" w:cs="Tahoma"/>
                <w:sz w:val="24"/>
              </w:rPr>
              <w:t>SENDCo</w:t>
            </w:r>
            <w:proofErr w:type="spellEnd"/>
            <w:r>
              <w:rPr>
                <w:rFonts w:ascii="Tahoma" w:eastAsia="Tahoma" w:hAnsi="Tahoma" w:cs="Tahoma"/>
                <w:sz w:val="24"/>
              </w:rPr>
              <w:t xml:space="preserve"> and next steps planned together.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In addition to the reports and consultation meetings, we operate an “open door” policy whereby parents are welcome to meet with members of staff to review any concerns they may have with the progress and attainment of their child.  </w:t>
            </w:r>
          </w:p>
          <w:p w:rsidR="003728C9" w:rsidRDefault="004934FE">
            <w:pPr>
              <w:spacing w:after="18"/>
            </w:pPr>
            <w:r>
              <w:rPr>
                <w:rFonts w:ascii="Tahoma" w:eastAsia="Tahoma" w:hAnsi="Tahoma" w:cs="Tahoma"/>
                <w:sz w:val="24"/>
              </w:rPr>
              <w:t xml:space="preserve"> </w:t>
            </w:r>
          </w:p>
          <w:p w:rsidR="003728C9" w:rsidRDefault="004934FE">
            <w:pPr>
              <w:spacing w:after="1" w:line="274" w:lineRule="auto"/>
              <w:ind w:right="1"/>
            </w:pPr>
            <w:r>
              <w:rPr>
                <w:rFonts w:ascii="Tahoma" w:eastAsia="Tahoma" w:hAnsi="Tahoma" w:cs="Tahoma"/>
                <w:sz w:val="24"/>
              </w:rPr>
              <w:t xml:space="preserve">The end of the school day is an ideal time to meet your child’s class teacher and these appointments can be arranged through the school office. We also have the ‘Marvellous Me’ app which allows parents to see work and activities their child has engaged with during the week. </w:t>
            </w:r>
          </w:p>
          <w:p w:rsidR="003728C9" w:rsidRDefault="004934FE">
            <w:pPr>
              <w:spacing w:after="17"/>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More formal and longer meetings can be arranged with members of staff via the school office. </w:t>
            </w:r>
          </w:p>
          <w:p w:rsidR="003728C9" w:rsidRDefault="004934FE">
            <w:r>
              <w:rPr>
                <w:rFonts w:ascii="Tahoma" w:eastAsia="Tahoma" w:hAnsi="Tahoma" w:cs="Tahoma"/>
                <w:sz w:val="24"/>
              </w:rPr>
              <w:t xml:space="preserve"> </w:t>
            </w:r>
          </w:p>
        </w:tc>
      </w:tr>
    </w:tbl>
    <w:p w:rsidR="003728C9" w:rsidRDefault="004934FE">
      <w:pPr>
        <w:spacing w:after="17"/>
        <w:jc w:val="both"/>
      </w:pPr>
      <w:r>
        <w:rPr>
          <w:rFonts w:ascii="Tahoma" w:eastAsia="Tahoma" w:hAnsi="Tahoma" w:cs="Tahoma"/>
          <w:b/>
          <w:sz w:val="24"/>
        </w:rPr>
        <w:t xml:space="preserve"> </w:t>
      </w:r>
    </w:p>
    <w:p w:rsidR="003728C9" w:rsidRDefault="004934FE">
      <w:pPr>
        <w:spacing w:after="18"/>
        <w:jc w:val="both"/>
      </w:pPr>
      <w:r>
        <w:rPr>
          <w:rFonts w:ascii="Tahoma" w:eastAsia="Tahoma" w:hAnsi="Tahoma" w:cs="Tahoma"/>
          <w:b/>
          <w:sz w:val="24"/>
        </w:rPr>
        <w:t xml:space="preserve"> </w:t>
      </w:r>
    </w:p>
    <w:p w:rsidR="003728C9" w:rsidRDefault="004934FE">
      <w:pPr>
        <w:spacing w:after="18"/>
        <w:jc w:val="both"/>
      </w:pPr>
      <w:r>
        <w:rPr>
          <w:rFonts w:ascii="Tahoma" w:eastAsia="Tahoma" w:hAnsi="Tahoma" w:cs="Tahoma"/>
          <w:b/>
          <w:sz w:val="24"/>
        </w:rPr>
        <w:t xml:space="preserve"> </w:t>
      </w:r>
    </w:p>
    <w:p w:rsidR="003728C9" w:rsidRDefault="004934FE">
      <w:pPr>
        <w:spacing w:after="17"/>
        <w:jc w:val="both"/>
      </w:pPr>
      <w:r>
        <w:rPr>
          <w:rFonts w:ascii="Tahoma" w:eastAsia="Tahoma" w:hAnsi="Tahoma" w:cs="Tahoma"/>
          <w:b/>
          <w:sz w:val="24"/>
        </w:rPr>
        <w:t xml:space="preserve"> </w:t>
      </w:r>
    </w:p>
    <w:p w:rsidR="003728C9" w:rsidRDefault="004934FE">
      <w:pPr>
        <w:spacing w:after="0"/>
        <w:jc w:val="both"/>
      </w:pPr>
      <w:r>
        <w:rPr>
          <w:rFonts w:ascii="Tahoma" w:eastAsia="Tahoma" w:hAnsi="Tahoma" w:cs="Tahoma"/>
          <w:b/>
          <w:sz w:val="24"/>
        </w:rPr>
        <w:t xml:space="preserve"> </w:t>
      </w:r>
    </w:p>
    <w:p w:rsidR="003728C9" w:rsidRDefault="003728C9">
      <w:pPr>
        <w:spacing w:after="0"/>
        <w:ind w:left="-1134" w:right="15699"/>
      </w:pPr>
    </w:p>
    <w:tbl>
      <w:tblPr>
        <w:tblStyle w:val="TableGrid"/>
        <w:tblW w:w="14788" w:type="dxa"/>
        <w:tblInd w:w="-108" w:type="dxa"/>
        <w:tblCellMar>
          <w:top w:w="62" w:type="dxa"/>
          <w:left w:w="108" w:type="dxa"/>
          <w:right w:w="33" w:type="dxa"/>
        </w:tblCellMar>
        <w:tblLook w:val="04A0" w:firstRow="1" w:lastRow="0" w:firstColumn="1" w:lastColumn="0" w:noHBand="0" w:noVBand="1"/>
      </w:tblPr>
      <w:tblGrid>
        <w:gridCol w:w="4319"/>
        <w:gridCol w:w="10469"/>
      </w:tblGrid>
      <w:tr w:rsidR="003728C9">
        <w:trPr>
          <w:trHeight w:val="9466"/>
        </w:trPr>
        <w:tc>
          <w:tcPr>
            <w:tcW w:w="4319"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lastRenderedPageBreak/>
              <w:t xml:space="preserve"> </w:t>
            </w:r>
          </w:p>
          <w:p w:rsidR="003728C9" w:rsidRDefault="004934FE">
            <w:pPr>
              <w:spacing w:after="1" w:line="274" w:lineRule="auto"/>
            </w:pPr>
            <w:r>
              <w:rPr>
                <w:rFonts w:ascii="Tahoma" w:eastAsia="Tahoma" w:hAnsi="Tahoma" w:cs="Tahoma"/>
                <w:color w:val="C00000"/>
                <w:sz w:val="24"/>
              </w:rPr>
              <w:t xml:space="preserve">How will the school’s approach to teaching and learning be matched to my child’s needs? </w:t>
            </w:r>
          </w:p>
          <w:p w:rsidR="003728C9" w:rsidRDefault="004934FE">
            <w:pPr>
              <w:spacing w:after="17"/>
            </w:pPr>
            <w:r>
              <w:rPr>
                <w:rFonts w:ascii="Tahoma" w:eastAsia="Tahoma" w:hAnsi="Tahoma" w:cs="Tahoma"/>
                <w:color w:val="C00000"/>
                <w:sz w:val="24"/>
              </w:rPr>
              <w:t xml:space="preserve"> </w:t>
            </w:r>
          </w:p>
          <w:p w:rsidR="003728C9" w:rsidRDefault="004934FE">
            <w:r>
              <w:rPr>
                <w:rFonts w:ascii="Tahoma" w:eastAsia="Tahoma" w:hAnsi="Tahoma" w:cs="Tahoma"/>
                <w:color w:val="C00000"/>
                <w:sz w:val="24"/>
              </w:rPr>
              <w:t xml:space="preserve"> </w:t>
            </w:r>
          </w:p>
          <w:p w:rsidR="003728C9" w:rsidRDefault="004934FE">
            <w:pPr>
              <w:ind w:right="64"/>
              <w:jc w:val="right"/>
            </w:pPr>
            <w:r>
              <w:rPr>
                <w:noProof/>
              </w:rPr>
              <w:drawing>
                <wp:inline distT="0" distB="0" distL="0" distR="0">
                  <wp:extent cx="2524125" cy="1744980"/>
                  <wp:effectExtent l="0" t="0" r="0" b="0"/>
                  <wp:docPr id="952" name="Picture 952"/>
                  <wp:cNvGraphicFramePr/>
                  <a:graphic xmlns:a="http://schemas.openxmlformats.org/drawingml/2006/main">
                    <a:graphicData uri="http://schemas.openxmlformats.org/drawingml/2006/picture">
                      <pic:pic xmlns:pic="http://schemas.openxmlformats.org/drawingml/2006/picture">
                        <pic:nvPicPr>
                          <pic:cNvPr id="952" name="Picture 952"/>
                          <pic:cNvPicPr/>
                        </pic:nvPicPr>
                        <pic:blipFill>
                          <a:blip r:embed="rId17"/>
                          <a:stretch>
                            <a:fillRect/>
                          </a:stretch>
                        </pic:blipFill>
                        <pic:spPr>
                          <a:xfrm>
                            <a:off x="0" y="0"/>
                            <a:ext cx="2524125" cy="1744980"/>
                          </a:xfrm>
                          <a:prstGeom prst="rect">
                            <a:avLst/>
                          </a:prstGeom>
                        </pic:spPr>
                      </pic:pic>
                    </a:graphicData>
                  </a:graphic>
                </wp:inline>
              </w:drawing>
            </w:r>
            <w:r>
              <w:rPr>
                <w:rFonts w:ascii="Tahoma" w:eastAsia="Tahoma" w:hAnsi="Tahoma" w:cs="Tahoma"/>
                <w:color w:val="C00000"/>
                <w:sz w:val="24"/>
              </w:rPr>
              <w:t xml:space="preserve"> </w:t>
            </w:r>
          </w:p>
          <w:p w:rsidR="003728C9" w:rsidRDefault="004934FE">
            <w:pPr>
              <w:spacing w:after="17"/>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7"/>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9"/>
            </w:pPr>
            <w:r>
              <w:rPr>
                <w:rFonts w:ascii="Tahoma" w:eastAsia="Tahoma" w:hAnsi="Tahoma" w:cs="Tahoma"/>
                <w:color w:val="C00000"/>
                <w:sz w:val="24"/>
              </w:rPr>
              <w:t xml:space="preserve"> </w:t>
            </w:r>
          </w:p>
          <w:p w:rsidR="003728C9" w:rsidRDefault="004934FE">
            <w:pPr>
              <w:spacing w:after="17"/>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7"/>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7"/>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r>
              <w:rPr>
                <w:rFonts w:ascii="Tahoma" w:eastAsia="Tahoma" w:hAnsi="Tahoma" w:cs="Tahoma"/>
                <w:color w:val="C00000"/>
                <w:sz w:val="24"/>
              </w:rPr>
              <w:t xml:space="preserve"> </w:t>
            </w:r>
          </w:p>
        </w:tc>
        <w:tc>
          <w:tcPr>
            <w:tcW w:w="10468"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after="1" w:line="274" w:lineRule="auto"/>
              <w:ind w:right="34"/>
            </w:pPr>
            <w:r>
              <w:rPr>
                <w:rFonts w:ascii="Tahoma" w:eastAsia="Tahoma" w:hAnsi="Tahoma" w:cs="Tahoma"/>
                <w:sz w:val="24"/>
              </w:rPr>
              <w:t xml:space="preserve">At St Thomas More, we recognise our responsibility to provide a broad and balanced curriculum for all children. High quality teaching is our main focus and we ensure that learning opportunities are matched to pupil’s abilities and interests.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Teachers are accountable for the progress of all pupils in their class even when they access support from elsewhere.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Teachers set high expectations for every pupil irrespective of their prior attainment, they set suitable learning challenges and enable children to overcome potential barriers to their learning.  </w:t>
            </w:r>
          </w:p>
          <w:p w:rsidR="003728C9" w:rsidRDefault="004934FE">
            <w:pPr>
              <w:spacing w:after="19"/>
            </w:pPr>
            <w:r>
              <w:rPr>
                <w:rFonts w:ascii="Tahoma" w:eastAsia="Tahoma" w:hAnsi="Tahoma" w:cs="Tahoma"/>
                <w:sz w:val="24"/>
              </w:rPr>
              <w:t xml:space="preserve"> </w:t>
            </w:r>
          </w:p>
          <w:p w:rsidR="003728C9" w:rsidRDefault="004934FE">
            <w:pPr>
              <w:spacing w:after="1" w:line="274" w:lineRule="auto"/>
            </w:pPr>
            <w:r>
              <w:rPr>
                <w:rFonts w:ascii="Tahoma" w:eastAsia="Tahoma" w:hAnsi="Tahoma" w:cs="Tahoma"/>
                <w:sz w:val="24"/>
              </w:rPr>
              <w:t xml:space="preserve">Children will be fully supported to access the curriculum according to their needs, which may be through one to one support (with a teacher or teaching assistant), access to an intervention programme or by working in smaller groups.  </w:t>
            </w:r>
          </w:p>
          <w:p w:rsidR="003728C9" w:rsidRDefault="004934FE">
            <w:pPr>
              <w:spacing w:after="18"/>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Interventions may be run by a teacher or a teaching assistant. Staff ensure any additional support is tailored to meet the child’s needs and will target the area of difficulty.  </w:t>
            </w:r>
          </w:p>
          <w:p w:rsidR="003728C9" w:rsidRDefault="004934FE">
            <w:pPr>
              <w:spacing w:after="17"/>
            </w:pPr>
            <w:r>
              <w:rPr>
                <w:rFonts w:ascii="Tahoma" w:eastAsia="Tahoma" w:hAnsi="Tahoma" w:cs="Tahoma"/>
                <w:sz w:val="24"/>
              </w:rPr>
              <w:t xml:space="preserve"> </w:t>
            </w:r>
          </w:p>
          <w:p w:rsidR="003728C9" w:rsidRDefault="004934FE">
            <w:pPr>
              <w:spacing w:line="274" w:lineRule="auto"/>
              <w:ind w:right="32"/>
            </w:pPr>
            <w:r>
              <w:rPr>
                <w:rFonts w:ascii="Tahoma" w:eastAsia="Tahoma" w:hAnsi="Tahoma" w:cs="Tahoma"/>
                <w:sz w:val="24"/>
              </w:rPr>
              <w:t xml:space="preserve">Teachers focus on adapting their planning to ensure that work is appropriate for the individual needs of every child. They work hard to ensure that all children are able to access the curriculum successfully while maintaining a high level of challenge to ensure children make excellent progress in their learning.  </w:t>
            </w:r>
          </w:p>
          <w:p w:rsidR="003728C9" w:rsidRDefault="004934FE">
            <w:pPr>
              <w:spacing w:after="18"/>
            </w:pPr>
            <w:r>
              <w:rPr>
                <w:rFonts w:ascii="Tahoma" w:eastAsia="Tahoma" w:hAnsi="Tahoma" w:cs="Tahoma"/>
                <w:sz w:val="24"/>
              </w:rPr>
              <w:t xml:space="preserve"> </w:t>
            </w:r>
          </w:p>
          <w:p w:rsidR="003728C9" w:rsidRDefault="004934FE">
            <w:r>
              <w:rPr>
                <w:rFonts w:ascii="Tahoma" w:eastAsia="Tahoma" w:hAnsi="Tahoma" w:cs="Tahoma"/>
                <w:sz w:val="24"/>
              </w:rPr>
              <w:t xml:space="preserve">Scaffolds are often provided to support pupils in achieving learning questions to their maximum ability. Teachers follow the guidelines for an inclusive classroom to ensure their classrooms are welcoming, support all learners and enable pupils to independently access resources. When children are placed on the SEND register, Support Plans are written to identify strengths of the pupil and specific strategies to support them. Parents are consulted and are invited to provide </w:t>
            </w:r>
          </w:p>
        </w:tc>
      </w:tr>
      <w:tr w:rsidR="003728C9">
        <w:trPr>
          <w:trHeight w:val="7333"/>
        </w:trPr>
        <w:tc>
          <w:tcPr>
            <w:tcW w:w="4319"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color w:val="C00000"/>
                <w:sz w:val="24"/>
              </w:rPr>
              <w:lastRenderedPageBreak/>
              <w:t xml:space="preserve"> </w:t>
            </w:r>
          </w:p>
          <w:p w:rsidR="003728C9" w:rsidRDefault="004934FE">
            <w:pPr>
              <w:spacing w:after="18"/>
            </w:pPr>
            <w:r>
              <w:rPr>
                <w:rFonts w:ascii="Tahoma" w:eastAsia="Tahoma" w:hAnsi="Tahoma" w:cs="Tahoma"/>
                <w:color w:val="C00000"/>
                <w:sz w:val="24"/>
              </w:rPr>
              <w:t xml:space="preserve"> </w:t>
            </w:r>
          </w:p>
          <w:p w:rsidR="003728C9" w:rsidRDefault="004934FE">
            <w:r>
              <w:rPr>
                <w:rFonts w:ascii="Tahoma" w:eastAsia="Tahoma" w:hAnsi="Tahoma" w:cs="Tahoma"/>
                <w:color w:val="C00000"/>
                <w:sz w:val="24"/>
              </w:rPr>
              <w:t xml:space="preserve"> </w:t>
            </w:r>
          </w:p>
          <w:p w:rsidR="003728C9" w:rsidRDefault="004934FE">
            <w:pPr>
              <w:jc w:val="right"/>
            </w:pPr>
            <w:r>
              <w:rPr>
                <w:noProof/>
              </w:rPr>
              <w:drawing>
                <wp:inline distT="0" distB="0" distL="0" distR="0">
                  <wp:extent cx="2605405" cy="1659890"/>
                  <wp:effectExtent l="0" t="0" r="0" b="0"/>
                  <wp:docPr id="1036" name="Picture 1036"/>
                  <wp:cNvGraphicFramePr/>
                  <a:graphic xmlns:a="http://schemas.openxmlformats.org/drawingml/2006/main">
                    <a:graphicData uri="http://schemas.openxmlformats.org/drawingml/2006/picture">
                      <pic:pic xmlns:pic="http://schemas.openxmlformats.org/drawingml/2006/picture">
                        <pic:nvPicPr>
                          <pic:cNvPr id="1036" name="Picture 1036"/>
                          <pic:cNvPicPr/>
                        </pic:nvPicPr>
                        <pic:blipFill>
                          <a:blip r:embed="rId18"/>
                          <a:stretch>
                            <a:fillRect/>
                          </a:stretch>
                        </pic:blipFill>
                        <pic:spPr>
                          <a:xfrm>
                            <a:off x="0" y="0"/>
                            <a:ext cx="2605405" cy="1659890"/>
                          </a:xfrm>
                          <a:prstGeom prst="rect">
                            <a:avLst/>
                          </a:prstGeom>
                        </pic:spPr>
                      </pic:pic>
                    </a:graphicData>
                  </a:graphic>
                </wp:inline>
              </w:drawing>
            </w:r>
            <w:r>
              <w:rPr>
                <w:rFonts w:ascii="Tahoma" w:eastAsia="Tahoma" w:hAnsi="Tahoma" w:cs="Tahoma"/>
                <w:color w:val="C00000"/>
                <w:sz w:val="24"/>
              </w:rPr>
              <w:t xml:space="preserve"> </w:t>
            </w:r>
          </w:p>
          <w:p w:rsidR="003728C9" w:rsidRDefault="004934FE">
            <w:pPr>
              <w:spacing w:after="17"/>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7"/>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7"/>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pPr>
              <w:spacing w:after="17"/>
            </w:pPr>
            <w:r>
              <w:rPr>
                <w:rFonts w:ascii="Tahoma" w:eastAsia="Tahoma" w:hAnsi="Tahoma" w:cs="Tahoma"/>
                <w:color w:val="C00000"/>
                <w:sz w:val="24"/>
              </w:rPr>
              <w:t xml:space="preserve"> </w:t>
            </w:r>
          </w:p>
          <w:p w:rsidR="003728C9" w:rsidRDefault="004934FE">
            <w:pPr>
              <w:spacing w:after="18"/>
            </w:pPr>
            <w:r>
              <w:rPr>
                <w:rFonts w:ascii="Tahoma" w:eastAsia="Tahoma" w:hAnsi="Tahoma" w:cs="Tahoma"/>
                <w:color w:val="C00000"/>
                <w:sz w:val="24"/>
              </w:rPr>
              <w:t xml:space="preserve"> </w:t>
            </w:r>
          </w:p>
          <w:p w:rsidR="003728C9" w:rsidRDefault="004934FE">
            <w:r>
              <w:rPr>
                <w:rFonts w:ascii="Tahoma" w:eastAsia="Tahoma" w:hAnsi="Tahoma" w:cs="Tahoma"/>
                <w:color w:val="C00000"/>
                <w:sz w:val="24"/>
              </w:rPr>
              <w:t xml:space="preserve"> </w:t>
            </w:r>
          </w:p>
        </w:tc>
        <w:tc>
          <w:tcPr>
            <w:tcW w:w="10468" w:type="dxa"/>
            <w:tcBorders>
              <w:top w:val="single" w:sz="4" w:space="0" w:color="000000"/>
              <w:left w:val="single" w:sz="4" w:space="0" w:color="000000"/>
              <w:bottom w:val="single" w:sz="4" w:space="0" w:color="000000"/>
              <w:right w:val="single" w:sz="4" w:space="0" w:color="000000"/>
            </w:tcBorders>
          </w:tcPr>
          <w:p w:rsidR="003728C9" w:rsidRDefault="004934FE">
            <w:pPr>
              <w:spacing w:line="274" w:lineRule="auto"/>
            </w:pPr>
            <w:r>
              <w:rPr>
                <w:rFonts w:ascii="Tahoma" w:eastAsia="Tahoma" w:hAnsi="Tahoma" w:cs="Tahoma"/>
                <w:sz w:val="24"/>
              </w:rPr>
              <w:t>input into ‘Parent Voice’ and children are also consulted and provide input into, ‘Pupil Voice.’  These plans are reviewed termly wit</w:t>
            </w:r>
            <w:r w:rsidR="006A2CCD">
              <w:rPr>
                <w:rFonts w:ascii="Tahoma" w:eastAsia="Tahoma" w:hAnsi="Tahoma" w:cs="Tahoma"/>
                <w:sz w:val="24"/>
              </w:rPr>
              <w:t xml:space="preserve">h teachers, </w:t>
            </w:r>
            <w:proofErr w:type="spellStart"/>
            <w:r w:rsidR="006A2CCD">
              <w:rPr>
                <w:rFonts w:ascii="Tahoma" w:eastAsia="Tahoma" w:hAnsi="Tahoma" w:cs="Tahoma"/>
                <w:sz w:val="24"/>
              </w:rPr>
              <w:t>SENDCo</w:t>
            </w:r>
            <w:proofErr w:type="spellEnd"/>
            <w:r w:rsidR="006A2CCD">
              <w:rPr>
                <w:rFonts w:ascii="Tahoma" w:eastAsia="Tahoma" w:hAnsi="Tahoma" w:cs="Tahoma"/>
                <w:sz w:val="24"/>
              </w:rPr>
              <w:t xml:space="preserve"> and parents.</w:t>
            </w: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pPr>
              <w:spacing w:after="1" w:line="274" w:lineRule="auto"/>
            </w:pPr>
            <w:r>
              <w:rPr>
                <w:rFonts w:ascii="Tahoma" w:eastAsia="Tahoma" w:hAnsi="Tahoma" w:cs="Tahoma"/>
                <w:sz w:val="24"/>
              </w:rPr>
              <w:t>All staff adopt a positive approach to behaviour management and develop pupils’ self-regulation skills through use of ‘Hertfordshire</w:t>
            </w:r>
            <w:r w:rsidR="00FD4C08">
              <w:rPr>
                <w:rFonts w:ascii="Tahoma" w:eastAsia="Tahoma" w:hAnsi="Tahoma" w:cs="Tahoma"/>
                <w:sz w:val="24"/>
              </w:rPr>
              <w:t xml:space="preserve">’s </w:t>
            </w:r>
            <w:r>
              <w:rPr>
                <w:rFonts w:ascii="Tahoma" w:eastAsia="Tahoma" w:hAnsi="Tahoma" w:cs="Tahoma"/>
                <w:sz w:val="24"/>
              </w:rPr>
              <w:t>Therapeutic</w:t>
            </w:r>
            <w:r w:rsidR="00FD4C08">
              <w:rPr>
                <w:rFonts w:ascii="Tahoma" w:eastAsia="Tahoma" w:hAnsi="Tahoma" w:cs="Tahoma"/>
                <w:sz w:val="24"/>
              </w:rPr>
              <w:t xml:space="preserve"> Thinking</w:t>
            </w:r>
            <w:r>
              <w:rPr>
                <w:rFonts w:ascii="Tahoma" w:eastAsia="Tahoma" w:hAnsi="Tahoma" w:cs="Tahoma"/>
                <w:sz w:val="24"/>
              </w:rPr>
              <w:t xml:space="preserve"> Approach to behaviour’ and ‘Zones of Regulation’ in order to create positive learning behaviours.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Our curriculu</w:t>
            </w:r>
            <w:r w:rsidR="006A2CCD">
              <w:rPr>
                <w:rFonts w:ascii="Tahoma" w:eastAsia="Tahoma" w:hAnsi="Tahoma" w:cs="Tahoma"/>
                <w:sz w:val="24"/>
              </w:rPr>
              <w:t>m is designed to ensure that it</w:t>
            </w: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numPr>
                <w:ilvl w:val="0"/>
                <w:numId w:val="5"/>
              </w:numPr>
              <w:spacing w:after="17"/>
            </w:pPr>
            <w:r>
              <w:rPr>
                <w:rFonts w:ascii="Tahoma" w:eastAsia="Tahoma" w:hAnsi="Tahoma" w:cs="Tahoma"/>
                <w:sz w:val="24"/>
              </w:rPr>
              <w:t xml:space="preserve">Has the needs of the pupils at the heart of everything we </w:t>
            </w:r>
            <w:proofErr w:type="gramStart"/>
            <w:r>
              <w:rPr>
                <w:rFonts w:ascii="Tahoma" w:eastAsia="Tahoma" w:hAnsi="Tahoma" w:cs="Tahoma"/>
                <w:sz w:val="24"/>
              </w:rPr>
              <w:t>do</w:t>
            </w:r>
            <w:proofErr w:type="gramEnd"/>
            <w:r>
              <w:rPr>
                <w:rFonts w:ascii="Tahoma" w:eastAsia="Tahoma" w:hAnsi="Tahoma" w:cs="Tahoma"/>
                <w:sz w:val="24"/>
              </w:rPr>
              <w:t xml:space="preserve">  </w:t>
            </w:r>
          </w:p>
          <w:p w:rsidR="003728C9" w:rsidRDefault="004934FE">
            <w:pPr>
              <w:numPr>
                <w:ilvl w:val="0"/>
                <w:numId w:val="5"/>
              </w:numPr>
              <w:spacing w:after="19"/>
            </w:pPr>
            <w:r>
              <w:rPr>
                <w:rFonts w:ascii="Tahoma" w:eastAsia="Tahoma" w:hAnsi="Tahoma" w:cs="Tahoma"/>
                <w:sz w:val="24"/>
              </w:rPr>
              <w:t xml:space="preserve">Has a strong focus on emotional </w:t>
            </w:r>
            <w:proofErr w:type="gramStart"/>
            <w:r>
              <w:rPr>
                <w:rFonts w:ascii="Tahoma" w:eastAsia="Tahoma" w:hAnsi="Tahoma" w:cs="Tahoma"/>
                <w:sz w:val="24"/>
              </w:rPr>
              <w:t>wellbeing</w:t>
            </w:r>
            <w:proofErr w:type="gramEnd"/>
            <w:r>
              <w:rPr>
                <w:rFonts w:ascii="Tahoma" w:eastAsia="Tahoma" w:hAnsi="Tahoma" w:cs="Tahoma"/>
                <w:sz w:val="24"/>
              </w:rPr>
              <w:t xml:space="preserve">  </w:t>
            </w:r>
          </w:p>
          <w:p w:rsidR="003728C9" w:rsidRDefault="004934FE">
            <w:pPr>
              <w:numPr>
                <w:ilvl w:val="0"/>
                <w:numId w:val="5"/>
              </w:numPr>
              <w:spacing w:after="18"/>
            </w:pPr>
            <w:r>
              <w:rPr>
                <w:rFonts w:ascii="Tahoma" w:eastAsia="Tahoma" w:hAnsi="Tahoma" w:cs="Tahoma"/>
                <w:sz w:val="24"/>
              </w:rPr>
              <w:t xml:space="preserve">Is based on a strong foundation of active learning  </w:t>
            </w:r>
          </w:p>
          <w:p w:rsidR="003728C9" w:rsidRDefault="004934FE">
            <w:pPr>
              <w:numPr>
                <w:ilvl w:val="0"/>
                <w:numId w:val="5"/>
              </w:numPr>
              <w:spacing w:after="17"/>
            </w:pPr>
            <w:r>
              <w:rPr>
                <w:rFonts w:ascii="Tahoma" w:eastAsia="Tahoma" w:hAnsi="Tahoma" w:cs="Tahoma"/>
                <w:sz w:val="24"/>
              </w:rPr>
              <w:t xml:space="preserve">Is full of enriching and enjoyable learning experiences  </w:t>
            </w:r>
          </w:p>
          <w:p w:rsidR="003728C9" w:rsidRDefault="004934FE">
            <w:pPr>
              <w:numPr>
                <w:ilvl w:val="0"/>
                <w:numId w:val="5"/>
              </w:numPr>
              <w:spacing w:after="18"/>
            </w:pPr>
            <w:r>
              <w:rPr>
                <w:rFonts w:ascii="Tahoma" w:eastAsia="Tahoma" w:hAnsi="Tahoma" w:cs="Tahoma"/>
                <w:sz w:val="24"/>
              </w:rPr>
              <w:t xml:space="preserve">Provides opportunities for our children, staff and parents to all learn together  </w:t>
            </w:r>
          </w:p>
          <w:p w:rsidR="003728C9" w:rsidRDefault="004934FE">
            <w:pPr>
              <w:numPr>
                <w:ilvl w:val="0"/>
                <w:numId w:val="5"/>
              </w:numPr>
              <w:spacing w:after="18"/>
            </w:pPr>
            <w:r>
              <w:rPr>
                <w:rFonts w:ascii="Tahoma" w:eastAsia="Tahoma" w:hAnsi="Tahoma" w:cs="Tahoma"/>
                <w:sz w:val="24"/>
              </w:rPr>
              <w:t xml:space="preserve">Prepares our children to become positive role models in and effective contributors to society  </w:t>
            </w:r>
          </w:p>
          <w:p w:rsidR="003728C9" w:rsidRDefault="004934FE">
            <w:pPr>
              <w:numPr>
                <w:ilvl w:val="0"/>
                <w:numId w:val="5"/>
              </w:numPr>
              <w:spacing w:after="17"/>
            </w:pPr>
            <w:r>
              <w:rPr>
                <w:rFonts w:ascii="Tahoma" w:eastAsia="Tahoma" w:hAnsi="Tahoma" w:cs="Tahoma"/>
                <w:sz w:val="24"/>
              </w:rPr>
              <w:t xml:space="preserve">Gives our pupils the chance to become the very best version of themselves  </w:t>
            </w:r>
          </w:p>
          <w:p w:rsidR="003728C9" w:rsidRPr="006A2CCD" w:rsidRDefault="004934FE" w:rsidP="00545B90">
            <w:pPr>
              <w:numPr>
                <w:ilvl w:val="0"/>
                <w:numId w:val="5"/>
              </w:numPr>
              <w:spacing w:line="274" w:lineRule="auto"/>
            </w:pPr>
            <w:r>
              <w:rPr>
                <w:rFonts w:ascii="Tahoma" w:eastAsia="Tahoma" w:hAnsi="Tahoma" w:cs="Tahoma"/>
                <w:sz w:val="24"/>
              </w:rPr>
              <w:t xml:space="preserve">Gives pupils the opportunity to state what they want to learn and do  </w:t>
            </w:r>
            <w:r w:rsidRPr="00545B90">
              <w:rPr>
                <w:rFonts w:ascii="Tahoma" w:eastAsia="Tahoma" w:hAnsi="Tahoma" w:cs="Tahoma"/>
                <w:sz w:val="24"/>
              </w:rPr>
              <w:t xml:space="preserve"> Positively impacts </w:t>
            </w:r>
            <w:r w:rsidR="00545B90">
              <w:rPr>
                <w:rFonts w:ascii="Tahoma" w:eastAsia="Tahoma" w:hAnsi="Tahoma" w:cs="Tahoma"/>
                <w:sz w:val="24"/>
              </w:rPr>
              <w:t xml:space="preserve">   </w:t>
            </w:r>
            <w:r w:rsidRPr="00545B90">
              <w:rPr>
                <w:rFonts w:ascii="Tahoma" w:eastAsia="Tahoma" w:hAnsi="Tahoma" w:cs="Tahoma"/>
                <w:sz w:val="24"/>
              </w:rPr>
              <w:t xml:space="preserve">academic outcomes </w:t>
            </w:r>
          </w:p>
          <w:p w:rsidR="006A2CCD" w:rsidRDefault="006A2CCD" w:rsidP="003123B8">
            <w:pPr>
              <w:spacing w:line="274" w:lineRule="auto"/>
            </w:pPr>
          </w:p>
          <w:p w:rsidR="003728C9" w:rsidRDefault="004934FE">
            <w:pPr>
              <w:spacing w:after="18"/>
            </w:pPr>
            <w:r>
              <w:rPr>
                <w:rFonts w:ascii="Tahoma" w:eastAsia="Tahoma" w:hAnsi="Tahoma" w:cs="Tahoma"/>
                <w:sz w:val="24"/>
              </w:rPr>
              <w:t xml:space="preserve"> </w:t>
            </w:r>
          </w:p>
          <w:p w:rsidR="003728C9" w:rsidRDefault="004934FE">
            <w:r>
              <w:rPr>
                <w:rFonts w:ascii="Tahoma" w:eastAsia="Tahoma" w:hAnsi="Tahoma" w:cs="Tahoma"/>
                <w:sz w:val="24"/>
              </w:rPr>
              <w:t xml:space="preserve"> </w:t>
            </w:r>
          </w:p>
        </w:tc>
      </w:tr>
    </w:tbl>
    <w:p w:rsidR="003728C9" w:rsidRDefault="004934FE">
      <w:pPr>
        <w:spacing w:after="17"/>
        <w:jc w:val="both"/>
      </w:pPr>
      <w:r>
        <w:rPr>
          <w:rFonts w:ascii="Tahoma" w:eastAsia="Tahoma" w:hAnsi="Tahoma" w:cs="Tahoma"/>
          <w:sz w:val="24"/>
        </w:rPr>
        <w:t xml:space="preserve"> </w:t>
      </w:r>
    </w:p>
    <w:p w:rsidR="003728C9" w:rsidRDefault="004934FE">
      <w:pPr>
        <w:spacing w:after="18"/>
        <w:jc w:val="both"/>
      </w:pPr>
      <w:r>
        <w:rPr>
          <w:rFonts w:ascii="Tahoma" w:eastAsia="Tahoma" w:hAnsi="Tahoma" w:cs="Tahoma"/>
          <w:sz w:val="24"/>
        </w:rPr>
        <w:t xml:space="preserve"> </w:t>
      </w:r>
    </w:p>
    <w:p w:rsidR="003728C9" w:rsidRDefault="004934FE">
      <w:pPr>
        <w:spacing w:after="0"/>
        <w:jc w:val="both"/>
      </w:pPr>
      <w:r>
        <w:rPr>
          <w:rFonts w:ascii="Tahoma" w:eastAsia="Tahoma" w:hAnsi="Tahoma" w:cs="Tahoma"/>
          <w:sz w:val="24"/>
        </w:rPr>
        <w:t xml:space="preserve"> </w:t>
      </w:r>
    </w:p>
    <w:p w:rsidR="003728C9" w:rsidRDefault="003728C9">
      <w:pPr>
        <w:spacing w:after="0"/>
        <w:ind w:left="-1134" w:right="15699"/>
      </w:pPr>
    </w:p>
    <w:tbl>
      <w:tblPr>
        <w:tblStyle w:val="TableGrid"/>
        <w:tblW w:w="14788" w:type="dxa"/>
        <w:tblInd w:w="-108" w:type="dxa"/>
        <w:tblCellMar>
          <w:top w:w="62" w:type="dxa"/>
          <w:left w:w="91" w:type="dxa"/>
        </w:tblCellMar>
        <w:tblLook w:val="04A0" w:firstRow="1" w:lastRow="0" w:firstColumn="1" w:lastColumn="0" w:noHBand="0" w:noVBand="1"/>
      </w:tblPr>
      <w:tblGrid>
        <w:gridCol w:w="4361"/>
        <w:gridCol w:w="10427"/>
      </w:tblGrid>
      <w:tr w:rsidR="003728C9">
        <w:trPr>
          <w:trHeight w:val="9340"/>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ind w:left="17"/>
            </w:pPr>
            <w:r>
              <w:rPr>
                <w:rFonts w:ascii="Tahoma" w:eastAsia="Tahoma" w:hAnsi="Tahoma" w:cs="Tahoma"/>
                <w:sz w:val="24"/>
              </w:rPr>
              <w:lastRenderedPageBreak/>
              <w:t xml:space="preserve"> </w:t>
            </w:r>
          </w:p>
          <w:p w:rsidR="003728C9" w:rsidRDefault="004934FE">
            <w:pPr>
              <w:spacing w:line="274" w:lineRule="auto"/>
              <w:ind w:left="17"/>
            </w:pPr>
            <w:r>
              <w:rPr>
                <w:rFonts w:ascii="Tahoma" w:eastAsia="Tahoma" w:hAnsi="Tahoma" w:cs="Tahoma"/>
                <w:color w:val="C00000"/>
                <w:sz w:val="24"/>
              </w:rPr>
              <w:t xml:space="preserve">What support will there be for my child’s overall wellbeing? </w:t>
            </w:r>
          </w:p>
          <w:p w:rsidR="003728C9" w:rsidRDefault="004934FE">
            <w:pPr>
              <w:spacing w:after="18"/>
              <w:ind w:left="17"/>
            </w:pPr>
            <w:r>
              <w:rPr>
                <w:rFonts w:ascii="Tahoma" w:eastAsia="Tahoma" w:hAnsi="Tahoma" w:cs="Tahoma"/>
                <w:color w:val="C00000"/>
                <w:sz w:val="24"/>
              </w:rPr>
              <w:t xml:space="preserve"> </w:t>
            </w:r>
          </w:p>
          <w:p w:rsidR="003728C9" w:rsidRDefault="004934FE">
            <w:pPr>
              <w:spacing w:after="17"/>
              <w:ind w:left="17"/>
            </w:pPr>
            <w:r>
              <w:rPr>
                <w:rFonts w:ascii="Tahoma" w:eastAsia="Tahoma" w:hAnsi="Tahoma" w:cs="Tahoma"/>
                <w:color w:val="C00000"/>
                <w:sz w:val="24"/>
              </w:rPr>
              <w:t xml:space="preserve"> </w:t>
            </w:r>
          </w:p>
          <w:p w:rsidR="003728C9" w:rsidRDefault="004934FE">
            <w:pPr>
              <w:ind w:left="17"/>
            </w:pPr>
            <w:r>
              <w:rPr>
                <w:rFonts w:ascii="Tahoma" w:eastAsia="Tahoma" w:hAnsi="Tahoma" w:cs="Tahoma"/>
                <w:color w:val="C00000"/>
                <w:sz w:val="24"/>
              </w:rPr>
              <w:t xml:space="preserve"> </w:t>
            </w:r>
          </w:p>
          <w:p w:rsidR="003728C9" w:rsidRDefault="004934FE">
            <w:pPr>
              <w:ind w:left="733"/>
            </w:pPr>
            <w:r>
              <w:rPr>
                <w:noProof/>
              </w:rPr>
              <w:drawing>
                <wp:inline distT="0" distB="0" distL="0" distR="0">
                  <wp:extent cx="1722120" cy="2560955"/>
                  <wp:effectExtent l="0" t="0" r="0" b="0"/>
                  <wp:docPr id="1138" name="Picture 1138"/>
                  <wp:cNvGraphicFramePr/>
                  <a:graphic xmlns:a="http://schemas.openxmlformats.org/drawingml/2006/main">
                    <a:graphicData uri="http://schemas.openxmlformats.org/drawingml/2006/picture">
                      <pic:pic xmlns:pic="http://schemas.openxmlformats.org/drawingml/2006/picture">
                        <pic:nvPicPr>
                          <pic:cNvPr id="1138" name="Picture 1138"/>
                          <pic:cNvPicPr/>
                        </pic:nvPicPr>
                        <pic:blipFill>
                          <a:blip r:embed="rId19"/>
                          <a:stretch>
                            <a:fillRect/>
                          </a:stretch>
                        </pic:blipFill>
                        <pic:spPr>
                          <a:xfrm>
                            <a:off x="0" y="0"/>
                            <a:ext cx="1722120" cy="2560955"/>
                          </a:xfrm>
                          <a:prstGeom prst="rect">
                            <a:avLst/>
                          </a:prstGeom>
                        </pic:spPr>
                      </pic:pic>
                    </a:graphicData>
                  </a:graphic>
                </wp:inline>
              </w:drawing>
            </w:r>
            <w:r>
              <w:rPr>
                <w:rFonts w:ascii="Tahoma" w:eastAsia="Tahoma" w:hAnsi="Tahoma" w:cs="Tahoma"/>
                <w:color w:val="C00000"/>
                <w:sz w:val="24"/>
              </w:rPr>
              <w:t xml:space="preserve"> </w:t>
            </w:r>
          </w:p>
          <w:p w:rsidR="003728C9" w:rsidRDefault="004934FE">
            <w:pPr>
              <w:spacing w:after="18"/>
              <w:ind w:left="17"/>
            </w:pPr>
            <w:r>
              <w:rPr>
                <w:rFonts w:ascii="Tahoma" w:eastAsia="Tahoma" w:hAnsi="Tahoma" w:cs="Tahoma"/>
                <w:sz w:val="24"/>
              </w:rPr>
              <w:t xml:space="preserve"> </w:t>
            </w:r>
          </w:p>
          <w:p w:rsidR="003728C9" w:rsidRDefault="004934FE">
            <w:pPr>
              <w:ind w:left="17"/>
            </w:pPr>
            <w:r>
              <w:rPr>
                <w:rFonts w:ascii="Tahoma" w:eastAsia="Tahoma" w:hAnsi="Tahoma" w:cs="Tahoma"/>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9"/>
              <w:ind w:left="17"/>
            </w:pPr>
            <w:r>
              <w:rPr>
                <w:rFonts w:ascii="Tahoma" w:eastAsia="Tahoma" w:hAnsi="Tahoma" w:cs="Tahoma"/>
                <w:sz w:val="24"/>
              </w:rPr>
              <w:t xml:space="preserve"> </w:t>
            </w:r>
          </w:p>
          <w:p w:rsidR="003728C9" w:rsidRDefault="004934FE">
            <w:pPr>
              <w:spacing w:after="9" w:line="267" w:lineRule="auto"/>
            </w:pPr>
            <w:r>
              <w:rPr>
                <w:rFonts w:ascii="Tahoma" w:eastAsia="Tahoma" w:hAnsi="Tahoma" w:cs="Tahoma"/>
                <w:sz w:val="25"/>
              </w:rPr>
              <w:t>‘</w:t>
            </w:r>
            <w:r w:rsidRPr="008846DD">
              <w:rPr>
                <w:rFonts w:ascii="Tahoma" w:eastAsia="Tahoma" w:hAnsi="Tahoma" w:cs="Tahoma"/>
                <w:sz w:val="25"/>
                <w:highlight w:val="yellow"/>
              </w:rPr>
              <w:t>Pupils are happy and well cared for by the school staff. Relationsh</w:t>
            </w:r>
            <w:r w:rsidR="00545B90" w:rsidRPr="008846DD">
              <w:rPr>
                <w:rFonts w:ascii="Tahoma" w:eastAsia="Tahoma" w:hAnsi="Tahoma" w:cs="Tahoma"/>
                <w:sz w:val="25"/>
                <w:highlight w:val="yellow"/>
              </w:rPr>
              <w:t>ips between adults and pupils are</w:t>
            </w:r>
            <w:r w:rsidRPr="008846DD">
              <w:rPr>
                <w:rFonts w:ascii="Tahoma" w:eastAsia="Tahoma" w:hAnsi="Tahoma" w:cs="Tahoma"/>
                <w:sz w:val="25"/>
                <w:highlight w:val="yellow"/>
              </w:rPr>
              <w:t xml:space="preserve"> warm and friendly. Bullying is very rare. Pupils show tolerance and respect for their peers.’ </w:t>
            </w:r>
            <w:r w:rsidRPr="008846DD">
              <w:rPr>
                <w:rFonts w:ascii="Tahoma" w:eastAsia="Tahoma" w:hAnsi="Tahoma" w:cs="Tahoma"/>
                <w:sz w:val="24"/>
                <w:highlight w:val="yellow"/>
              </w:rPr>
              <w:t>(Ofsted Report 2022)</w:t>
            </w:r>
            <w:r>
              <w:rPr>
                <w:rFonts w:ascii="Tahoma" w:eastAsia="Tahoma" w:hAnsi="Tahoma" w:cs="Tahoma"/>
                <w:sz w:val="24"/>
              </w:rPr>
              <w:t xml:space="preserve"> </w:t>
            </w:r>
          </w:p>
          <w:p w:rsidR="003728C9" w:rsidRDefault="004934FE">
            <w:pPr>
              <w:spacing w:after="17"/>
              <w:ind w:left="17"/>
            </w:pPr>
            <w:r>
              <w:rPr>
                <w:rFonts w:ascii="Tahoma" w:eastAsia="Tahoma" w:hAnsi="Tahoma" w:cs="Tahoma"/>
                <w:sz w:val="24"/>
              </w:rPr>
              <w:t xml:space="preserve"> </w:t>
            </w:r>
          </w:p>
          <w:p w:rsidR="003728C9" w:rsidRDefault="004934FE">
            <w:pPr>
              <w:spacing w:line="274" w:lineRule="auto"/>
              <w:ind w:left="17" w:right="36"/>
            </w:pPr>
            <w:r>
              <w:rPr>
                <w:rFonts w:ascii="Tahoma" w:eastAsia="Tahoma" w:hAnsi="Tahoma" w:cs="Tahoma"/>
                <w:sz w:val="24"/>
              </w:rPr>
              <w:t xml:space="preserve">The children’s health and emotional well-being are of paramount importance and the school has clear policies around things such as medical needs and bullying. We also follow a structured PSHE programme and all classrooms use the Zones of Regulation as part of the daily routine as a way of supporting children recognise their emotions and find ways to enhance their wellbeing. </w:t>
            </w:r>
          </w:p>
          <w:p w:rsidR="003728C9" w:rsidRDefault="004934FE">
            <w:pPr>
              <w:spacing w:after="19"/>
              <w:ind w:left="17"/>
            </w:pPr>
            <w:r>
              <w:rPr>
                <w:rFonts w:ascii="Tahoma" w:eastAsia="Tahoma" w:hAnsi="Tahoma" w:cs="Tahoma"/>
                <w:sz w:val="24"/>
              </w:rPr>
              <w:t xml:space="preserve"> </w:t>
            </w:r>
          </w:p>
          <w:p w:rsidR="003728C9" w:rsidRDefault="004934FE">
            <w:pPr>
              <w:spacing w:line="274" w:lineRule="auto"/>
              <w:ind w:left="17"/>
            </w:pPr>
            <w:r>
              <w:rPr>
                <w:rFonts w:ascii="Tahoma" w:eastAsia="Tahoma" w:hAnsi="Tahoma" w:cs="Tahoma"/>
                <w:sz w:val="24"/>
              </w:rPr>
              <w:t xml:space="preserve">Our Mental Health Lead is Caroline Manning and Caroline </w:t>
            </w:r>
            <w:proofErr w:type="spellStart"/>
            <w:r>
              <w:rPr>
                <w:rFonts w:ascii="Tahoma" w:eastAsia="Tahoma" w:hAnsi="Tahoma" w:cs="Tahoma"/>
                <w:sz w:val="24"/>
              </w:rPr>
              <w:t>McLoone</w:t>
            </w:r>
            <w:proofErr w:type="spellEnd"/>
            <w:r>
              <w:rPr>
                <w:rFonts w:ascii="Tahoma" w:eastAsia="Tahoma" w:hAnsi="Tahoma" w:cs="Tahoma"/>
                <w:sz w:val="24"/>
              </w:rPr>
              <w:t xml:space="preserve"> is a trained Mental Health First Aider.  </w:t>
            </w:r>
          </w:p>
          <w:p w:rsidR="003728C9" w:rsidRDefault="004934FE">
            <w:pPr>
              <w:spacing w:after="18"/>
              <w:ind w:left="17"/>
            </w:pPr>
            <w:r>
              <w:rPr>
                <w:rFonts w:ascii="Tahoma" w:eastAsia="Tahoma" w:hAnsi="Tahoma" w:cs="Tahoma"/>
                <w:sz w:val="24"/>
              </w:rPr>
              <w:t xml:space="preserve"> </w:t>
            </w:r>
          </w:p>
          <w:p w:rsidR="008846DD" w:rsidRPr="008846DD" w:rsidRDefault="004934FE" w:rsidP="008846DD">
            <w:pPr>
              <w:spacing w:line="274" w:lineRule="auto"/>
              <w:ind w:left="17"/>
              <w:rPr>
                <w:rFonts w:ascii="Tahoma" w:eastAsia="Tahoma" w:hAnsi="Tahoma" w:cs="Tahoma"/>
                <w:sz w:val="24"/>
              </w:rPr>
            </w:pPr>
            <w:r>
              <w:rPr>
                <w:rFonts w:ascii="Tahoma" w:eastAsia="Tahoma" w:hAnsi="Tahoma" w:cs="Tahoma"/>
                <w:sz w:val="24"/>
              </w:rPr>
              <w:t xml:space="preserve">As a school we are able to offer Drawing and Talking therapy to support relevant children’s wellbeing.  </w:t>
            </w:r>
            <w:r w:rsidR="008846DD">
              <w:rPr>
                <w:rFonts w:ascii="Tahoma" w:eastAsia="Tahoma" w:hAnsi="Tahoma" w:cs="Tahoma"/>
                <w:sz w:val="24"/>
              </w:rPr>
              <w:t>We also benefit from having a trained Emotional Literacy Support Assistant (ELSA) who is able to work with children requiring support to develop emotional literacy skills.</w:t>
            </w:r>
          </w:p>
          <w:p w:rsidR="003728C9" w:rsidRDefault="004934FE">
            <w:pPr>
              <w:spacing w:after="18"/>
              <w:ind w:left="17"/>
            </w:pPr>
            <w:r>
              <w:rPr>
                <w:rFonts w:ascii="Tahoma" w:eastAsia="Tahoma" w:hAnsi="Tahoma" w:cs="Tahoma"/>
                <w:sz w:val="24"/>
              </w:rPr>
              <w:t xml:space="preserve"> </w:t>
            </w:r>
          </w:p>
          <w:p w:rsidR="003728C9" w:rsidRDefault="004934FE">
            <w:pPr>
              <w:spacing w:after="1" w:line="273" w:lineRule="auto"/>
              <w:ind w:left="17"/>
            </w:pPr>
            <w:r>
              <w:rPr>
                <w:rFonts w:ascii="Tahoma" w:eastAsia="Tahoma" w:hAnsi="Tahoma" w:cs="Tahoma"/>
                <w:sz w:val="24"/>
              </w:rPr>
              <w:t xml:space="preserve">Some children may require further provision and so we have links services that can provide this specialist support such as DESC, </w:t>
            </w:r>
            <w:r w:rsidR="006A2CCD">
              <w:rPr>
                <w:rFonts w:ascii="Tahoma" w:eastAsia="Tahoma" w:hAnsi="Tahoma" w:cs="Tahoma"/>
                <w:sz w:val="24"/>
              </w:rPr>
              <w:t>Specialist advisory teachers, school nursing team</w:t>
            </w:r>
            <w:r>
              <w:rPr>
                <w:rFonts w:ascii="Tahoma" w:eastAsia="Tahoma" w:hAnsi="Tahoma" w:cs="Tahoma"/>
                <w:sz w:val="24"/>
              </w:rPr>
              <w:t xml:space="preserve"> and CAMHS. </w:t>
            </w:r>
          </w:p>
          <w:p w:rsidR="003728C9" w:rsidRDefault="004934FE">
            <w:pPr>
              <w:spacing w:after="19"/>
              <w:ind w:left="17"/>
            </w:pPr>
            <w:r>
              <w:rPr>
                <w:rFonts w:ascii="Tahoma" w:eastAsia="Tahoma" w:hAnsi="Tahoma" w:cs="Tahoma"/>
                <w:sz w:val="24"/>
              </w:rPr>
              <w:t xml:space="preserve"> </w:t>
            </w:r>
          </w:p>
          <w:p w:rsidR="003728C9" w:rsidRDefault="004934FE">
            <w:pPr>
              <w:spacing w:after="1" w:line="273" w:lineRule="auto"/>
              <w:ind w:left="17"/>
            </w:pPr>
            <w:r>
              <w:rPr>
                <w:rFonts w:ascii="Tahoma" w:eastAsia="Tahoma" w:hAnsi="Tahoma" w:cs="Tahoma"/>
                <w:sz w:val="24"/>
              </w:rPr>
              <w:t xml:space="preserve">Pupils with SEND are inclusively taught within an age-appropriate class with their peers. We have the following support available for children during their time at school:  </w:t>
            </w:r>
          </w:p>
          <w:p w:rsidR="003728C9" w:rsidRDefault="004934FE">
            <w:pPr>
              <w:spacing w:after="18"/>
              <w:ind w:left="17"/>
            </w:pPr>
            <w:r>
              <w:rPr>
                <w:rFonts w:ascii="Tahoma" w:eastAsia="Tahoma" w:hAnsi="Tahoma" w:cs="Tahoma"/>
                <w:sz w:val="24"/>
              </w:rPr>
              <w:t xml:space="preserve"> </w:t>
            </w:r>
          </w:p>
          <w:p w:rsidR="003728C9" w:rsidRDefault="004934FE">
            <w:pPr>
              <w:numPr>
                <w:ilvl w:val="0"/>
                <w:numId w:val="6"/>
              </w:numPr>
              <w:spacing w:after="1" w:line="273" w:lineRule="auto"/>
            </w:pPr>
            <w:r>
              <w:rPr>
                <w:rFonts w:ascii="Tahoma" w:eastAsia="Tahoma" w:hAnsi="Tahoma" w:cs="Tahoma"/>
                <w:sz w:val="24"/>
              </w:rPr>
              <w:t xml:space="preserve">Meetings with a trusted adult (class teacher or teaching assistant at school) which may involve supporting children with emotional regulation.  </w:t>
            </w:r>
          </w:p>
          <w:p w:rsidR="003728C9" w:rsidRPr="006A2CCD" w:rsidRDefault="006A2CCD">
            <w:pPr>
              <w:numPr>
                <w:ilvl w:val="0"/>
                <w:numId w:val="6"/>
              </w:numPr>
              <w:spacing w:after="17"/>
            </w:pPr>
            <w:r>
              <w:rPr>
                <w:rFonts w:ascii="Tahoma" w:eastAsia="Tahoma" w:hAnsi="Tahoma" w:cs="Tahoma"/>
                <w:sz w:val="24"/>
              </w:rPr>
              <w:t>Support from trusted adults, mental health lead/support worker</w:t>
            </w:r>
          </w:p>
          <w:p w:rsidR="006A2CCD" w:rsidRPr="006A2CCD" w:rsidRDefault="006A2CCD">
            <w:pPr>
              <w:numPr>
                <w:ilvl w:val="0"/>
                <w:numId w:val="6"/>
              </w:numPr>
              <w:spacing w:after="17"/>
            </w:pPr>
            <w:r>
              <w:rPr>
                <w:rFonts w:ascii="Tahoma" w:eastAsia="Tahoma" w:hAnsi="Tahoma" w:cs="Tahoma"/>
                <w:sz w:val="24"/>
              </w:rPr>
              <w:t>Use of resources such as Zones of Regulation</w:t>
            </w:r>
          </w:p>
          <w:p w:rsidR="006A2CCD" w:rsidRDefault="006A2CCD">
            <w:pPr>
              <w:numPr>
                <w:ilvl w:val="0"/>
                <w:numId w:val="6"/>
              </w:numPr>
              <w:spacing w:after="17"/>
            </w:pPr>
            <w:r>
              <w:rPr>
                <w:rFonts w:ascii="Tahoma" w:eastAsia="Tahoma" w:hAnsi="Tahoma" w:cs="Tahoma"/>
                <w:sz w:val="24"/>
              </w:rPr>
              <w:t>Class strategies such as regular sensory/mindfulness breaks</w:t>
            </w:r>
          </w:p>
          <w:p w:rsidR="003728C9" w:rsidRDefault="004934FE">
            <w:pPr>
              <w:numPr>
                <w:ilvl w:val="0"/>
                <w:numId w:val="6"/>
              </w:numPr>
            </w:pPr>
            <w:r>
              <w:rPr>
                <w:rFonts w:ascii="Tahoma" w:eastAsia="Tahoma" w:hAnsi="Tahoma" w:cs="Tahoma"/>
                <w:sz w:val="24"/>
              </w:rPr>
              <w:t xml:space="preserve">Teaching and resources are differentiated within the classroom to ensure children are able to achieve objectives.  </w:t>
            </w:r>
          </w:p>
        </w:tc>
      </w:tr>
      <w:tr w:rsidR="003728C9">
        <w:trPr>
          <w:trHeight w:val="4675"/>
        </w:trPr>
        <w:tc>
          <w:tcPr>
            <w:tcW w:w="4361" w:type="dxa"/>
            <w:tcBorders>
              <w:top w:val="single" w:sz="4" w:space="0" w:color="000000"/>
              <w:left w:val="single" w:sz="4" w:space="0" w:color="000000"/>
              <w:bottom w:val="single" w:sz="4" w:space="0" w:color="000000"/>
              <w:right w:val="single" w:sz="4" w:space="0" w:color="000000"/>
            </w:tcBorders>
          </w:tcPr>
          <w:p w:rsidR="003728C9" w:rsidRDefault="003728C9"/>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numPr>
                <w:ilvl w:val="0"/>
                <w:numId w:val="7"/>
              </w:numPr>
              <w:spacing w:line="274" w:lineRule="auto"/>
            </w:pPr>
            <w:r>
              <w:rPr>
                <w:rFonts w:ascii="Tahoma" w:eastAsia="Tahoma" w:hAnsi="Tahoma" w:cs="Tahoma"/>
                <w:sz w:val="24"/>
              </w:rPr>
              <w:t xml:space="preserve">If additional support is required, we provide a range of interventions, including individual or small group work. With the permission of the parents or carers, the </w:t>
            </w:r>
            <w:proofErr w:type="spellStart"/>
            <w:r>
              <w:rPr>
                <w:rFonts w:ascii="Tahoma" w:eastAsia="Tahoma" w:hAnsi="Tahoma" w:cs="Tahoma"/>
                <w:sz w:val="24"/>
              </w:rPr>
              <w:t>SENDCo</w:t>
            </w:r>
            <w:proofErr w:type="spellEnd"/>
            <w:r>
              <w:rPr>
                <w:rFonts w:ascii="Tahoma" w:eastAsia="Tahoma" w:hAnsi="Tahoma" w:cs="Tahoma"/>
                <w:sz w:val="24"/>
              </w:rPr>
              <w:t xml:space="preserve"> will be able to access extra support from external agencies. Adults working with a pupil communicate regularly to ensure a consistent approach to teaching and learning.  </w:t>
            </w:r>
          </w:p>
          <w:p w:rsidR="003728C9" w:rsidRDefault="004934FE">
            <w:pPr>
              <w:numPr>
                <w:ilvl w:val="0"/>
                <w:numId w:val="7"/>
              </w:numPr>
              <w:spacing w:line="274" w:lineRule="auto"/>
            </w:pPr>
            <w:r>
              <w:rPr>
                <w:rFonts w:ascii="Tahoma" w:eastAsia="Tahoma" w:hAnsi="Tahoma" w:cs="Tahoma"/>
                <w:sz w:val="24"/>
              </w:rPr>
              <w:t xml:space="preserve">Parents of pupils who have a medical need will work alongside the class teacher, </w:t>
            </w:r>
            <w:proofErr w:type="spellStart"/>
            <w:r>
              <w:rPr>
                <w:rFonts w:ascii="Tahoma" w:eastAsia="Tahoma" w:hAnsi="Tahoma" w:cs="Tahoma"/>
                <w:sz w:val="24"/>
              </w:rPr>
              <w:t>SENDCo</w:t>
            </w:r>
            <w:proofErr w:type="spellEnd"/>
            <w:r>
              <w:rPr>
                <w:rFonts w:ascii="Tahoma" w:eastAsia="Tahoma" w:hAnsi="Tahoma" w:cs="Tahoma"/>
                <w:sz w:val="24"/>
              </w:rPr>
              <w:t xml:space="preserve"> and the Senior Leadership Team to ensure their child’s needs are met and are in accordance with the school’s Supporting Children with Medical Needs Policy. Health Care Plans are developed with parents and medical professionals as required. </w:t>
            </w:r>
          </w:p>
          <w:p w:rsidR="003728C9" w:rsidRDefault="004934FE">
            <w:pPr>
              <w:numPr>
                <w:ilvl w:val="0"/>
                <w:numId w:val="7"/>
              </w:numPr>
              <w:spacing w:line="274" w:lineRule="auto"/>
            </w:pPr>
            <w:r>
              <w:rPr>
                <w:rFonts w:ascii="Tahoma" w:eastAsia="Tahoma" w:hAnsi="Tahoma" w:cs="Tahoma"/>
                <w:sz w:val="24"/>
              </w:rPr>
              <w:t>We have a well-developed Behaviour Policy wh</w:t>
            </w:r>
            <w:r w:rsidR="00545B90">
              <w:rPr>
                <w:rFonts w:ascii="Tahoma" w:eastAsia="Tahoma" w:hAnsi="Tahoma" w:cs="Tahoma"/>
                <w:sz w:val="24"/>
              </w:rPr>
              <w:t>ich follows ‘Hertfordshire</w:t>
            </w:r>
            <w:r>
              <w:rPr>
                <w:rFonts w:ascii="Tahoma" w:eastAsia="Tahoma" w:hAnsi="Tahoma" w:cs="Tahoma"/>
                <w:sz w:val="24"/>
              </w:rPr>
              <w:t xml:space="preserve"> Therapeutic </w:t>
            </w:r>
            <w:r w:rsidR="00545B90">
              <w:rPr>
                <w:rFonts w:ascii="Tahoma" w:eastAsia="Tahoma" w:hAnsi="Tahoma" w:cs="Tahoma"/>
                <w:sz w:val="24"/>
              </w:rPr>
              <w:t>Thinking’ approach to behaviour</w:t>
            </w:r>
            <w:r>
              <w:rPr>
                <w:rFonts w:ascii="Tahoma" w:eastAsia="Tahoma" w:hAnsi="Tahoma" w:cs="Tahoma"/>
                <w:sz w:val="24"/>
              </w:rPr>
              <w:t xml:space="preserve">. We see behaviour as a means of communicating unmet needs and seek always to understand behaviours and access appropriate support and educate pupils where needed. </w:t>
            </w:r>
          </w:p>
          <w:p w:rsidR="003728C9" w:rsidRDefault="004934FE">
            <w:pPr>
              <w:spacing w:after="17"/>
            </w:pPr>
            <w:r>
              <w:rPr>
                <w:rFonts w:ascii="Tahoma" w:eastAsia="Tahoma" w:hAnsi="Tahoma" w:cs="Tahoma"/>
                <w:sz w:val="24"/>
              </w:rPr>
              <w:t xml:space="preserve"> </w:t>
            </w:r>
          </w:p>
          <w:p w:rsidR="003728C9" w:rsidRDefault="004934FE">
            <w:r>
              <w:rPr>
                <w:rFonts w:ascii="Tahoma" w:eastAsia="Tahoma" w:hAnsi="Tahoma" w:cs="Tahoma"/>
                <w:sz w:val="24"/>
              </w:rPr>
              <w:t xml:space="preserve"> </w:t>
            </w:r>
          </w:p>
        </w:tc>
      </w:tr>
    </w:tbl>
    <w:p w:rsidR="003728C9" w:rsidRDefault="004934FE">
      <w:pPr>
        <w:spacing w:after="18"/>
        <w:jc w:val="both"/>
      </w:pPr>
      <w:r>
        <w:rPr>
          <w:rFonts w:ascii="Tahoma" w:eastAsia="Tahoma" w:hAnsi="Tahoma" w:cs="Tahoma"/>
          <w:sz w:val="24"/>
        </w:rPr>
        <w:t xml:space="preserve"> </w:t>
      </w:r>
    </w:p>
    <w:p w:rsidR="003728C9" w:rsidRDefault="004934FE">
      <w:pPr>
        <w:spacing w:after="18"/>
        <w:jc w:val="both"/>
      </w:pPr>
      <w:r>
        <w:rPr>
          <w:rFonts w:ascii="Tahoma" w:eastAsia="Tahoma" w:hAnsi="Tahoma" w:cs="Tahoma"/>
          <w:sz w:val="24"/>
        </w:rPr>
        <w:t xml:space="preserve"> </w:t>
      </w:r>
    </w:p>
    <w:p w:rsidR="003728C9" w:rsidRDefault="004934FE">
      <w:pPr>
        <w:spacing w:after="17"/>
        <w:jc w:val="both"/>
      </w:pPr>
      <w:r>
        <w:rPr>
          <w:rFonts w:ascii="Tahoma" w:eastAsia="Tahoma" w:hAnsi="Tahoma" w:cs="Tahoma"/>
          <w:sz w:val="24"/>
        </w:rPr>
        <w:t xml:space="preserve"> </w:t>
      </w:r>
    </w:p>
    <w:p w:rsidR="003728C9" w:rsidRDefault="004934FE">
      <w:pPr>
        <w:spacing w:after="18"/>
        <w:jc w:val="both"/>
      </w:pPr>
      <w:r>
        <w:rPr>
          <w:rFonts w:ascii="Tahoma" w:eastAsia="Tahoma" w:hAnsi="Tahoma" w:cs="Tahoma"/>
          <w:sz w:val="24"/>
        </w:rPr>
        <w:t xml:space="preserve"> </w:t>
      </w:r>
    </w:p>
    <w:p w:rsidR="003728C9" w:rsidRDefault="004934FE">
      <w:pPr>
        <w:spacing w:after="17"/>
        <w:jc w:val="both"/>
      </w:pPr>
      <w:r>
        <w:rPr>
          <w:rFonts w:ascii="Tahoma" w:eastAsia="Tahoma" w:hAnsi="Tahoma" w:cs="Tahoma"/>
          <w:sz w:val="24"/>
        </w:rPr>
        <w:t xml:space="preserve"> </w:t>
      </w:r>
    </w:p>
    <w:p w:rsidR="003728C9" w:rsidRDefault="004934FE">
      <w:pPr>
        <w:spacing w:after="19"/>
        <w:jc w:val="both"/>
      </w:pPr>
      <w:r>
        <w:rPr>
          <w:rFonts w:ascii="Tahoma" w:eastAsia="Tahoma" w:hAnsi="Tahoma" w:cs="Tahoma"/>
          <w:sz w:val="24"/>
        </w:rPr>
        <w:t xml:space="preserve"> </w:t>
      </w:r>
    </w:p>
    <w:p w:rsidR="003728C9" w:rsidRDefault="004934FE">
      <w:pPr>
        <w:spacing w:after="18"/>
        <w:jc w:val="both"/>
      </w:pPr>
      <w:r>
        <w:rPr>
          <w:rFonts w:ascii="Tahoma" w:eastAsia="Tahoma" w:hAnsi="Tahoma" w:cs="Tahoma"/>
          <w:sz w:val="24"/>
        </w:rPr>
        <w:t xml:space="preserve"> </w:t>
      </w:r>
    </w:p>
    <w:p w:rsidR="003728C9" w:rsidRDefault="004934FE">
      <w:pPr>
        <w:spacing w:after="17"/>
        <w:jc w:val="both"/>
      </w:pPr>
      <w:r>
        <w:rPr>
          <w:rFonts w:ascii="Tahoma" w:eastAsia="Tahoma" w:hAnsi="Tahoma" w:cs="Tahoma"/>
          <w:sz w:val="24"/>
        </w:rPr>
        <w:t xml:space="preserve"> </w:t>
      </w:r>
    </w:p>
    <w:p w:rsidR="003728C9" w:rsidRDefault="004934FE">
      <w:pPr>
        <w:spacing w:after="18"/>
        <w:jc w:val="both"/>
      </w:pPr>
      <w:r>
        <w:rPr>
          <w:rFonts w:ascii="Tahoma" w:eastAsia="Tahoma" w:hAnsi="Tahoma" w:cs="Tahoma"/>
          <w:sz w:val="24"/>
        </w:rPr>
        <w:t xml:space="preserve"> </w:t>
      </w:r>
    </w:p>
    <w:p w:rsidR="003728C9" w:rsidRDefault="004934FE">
      <w:pPr>
        <w:spacing w:after="17"/>
        <w:jc w:val="both"/>
      </w:pPr>
      <w:r>
        <w:rPr>
          <w:rFonts w:ascii="Tahoma" w:eastAsia="Tahoma" w:hAnsi="Tahoma" w:cs="Tahoma"/>
          <w:sz w:val="24"/>
        </w:rPr>
        <w:t xml:space="preserve"> </w:t>
      </w:r>
    </w:p>
    <w:p w:rsidR="003728C9" w:rsidRDefault="004934FE">
      <w:pPr>
        <w:spacing w:after="0"/>
        <w:jc w:val="both"/>
      </w:pPr>
      <w:r>
        <w:rPr>
          <w:rFonts w:ascii="Tahoma" w:eastAsia="Tahoma" w:hAnsi="Tahoma" w:cs="Tahoma"/>
          <w:sz w:val="24"/>
        </w:rPr>
        <w:t xml:space="preserve"> </w:t>
      </w:r>
    </w:p>
    <w:p w:rsidR="003728C9" w:rsidRDefault="003728C9">
      <w:pPr>
        <w:spacing w:after="0"/>
        <w:ind w:left="-1134" w:right="15699"/>
      </w:pPr>
    </w:p>
    <w:tbl>
      <w:tblPr>
        <w:tblStyle w:val="TableGrid"/>
        <w:tblW w:w="14788" w:type="dxa"/>
        <w:tblInd w:w="-108" w:type="dxa"/>
        <w:tblCellMar>
          <w:top w:w="62" w:type="dxa"/>
          <w:left w:w="108" w:type="dxa"/>
          <w:right w:w="115" w:type="dxa"/>
        </w:tblCellMar>
        <w:tblLook w:val="04A0" w:firstRow="1" w:lastRow="0" w:firstColumn="1" w:lastColumn="0" w:noHBand="0" w:noVBand="1"/>
      </w:tblPr>
      <w:tblGrid>
        <w:gridCol w:w="4361"/>
        <w:gridCol w:w="10427"/>
      </w:tblGrid>
      <w:tr w:rsidR="003728C9">
        <w:trPr>
          <w:trHeight w:val="9354"/>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lastRenderedPageBreak/>
              <w:t xml:space="preserve"> </w:t>
            </w:r>
          </w:p>
          <w:p w:rsidR="003728C9" w:rsidRDefault="004934FE">
            <w:pPr>
              <w:spacing w:after="1" w:line="274" w:lineRule="auto"/>
            </w:pPr>
            <w:r>
              <w:rPr>
                <w:rFonts w:ascii="Tahoma" w:eastAsia="Tahoma" w:hAnsi="Tahoma" w:cs="Tahoma"/>
                <w:color w:val="C00000"/>
                <w:sz w:val="24"/>
              </w:rPr>
              <w:t xml:space="preserve">What training do the staff supporting children and young people with SEND receive? </w:t>
            </w:r>
          </w:p>
          <w:p w:rsidR="003728C9" w:rsidRDefault="004934FE">
            <w:r>
              <w:rPr>
                <w:rFonts w:ascii="Tahoma" w:eastAsia="Tahoma" w:hAnsi="Tahoma" w:cs="Tahoma"/>
                <w:color w:val="C00000"/>
                <w:sz w:val="24"/>
              </w:rPr>
              <w:t xml:space="preserve"> </w:t>
            </w:r>
          </w:p>
          <w:p w:rsidR="003728C9" w:rsidRDefault="004934FE">
            <w:pPr>
              <w:ind w:left="82"/>
              <w:jc w:val="center"/>
            </w:pPr>
            <w:r>
              <w:rPr>
                <w:noProof/>
              </w:rPr>
              <w:drawing>
                <wp:inline distT="0" distB="0" distL="0" distR="0">
                  <wp:extent cx="1455420" cy="1584960"/>
                  <wp:effectExtent l="0" t="0" r="0" b="0"/>
                  <wp:docPr id="1290" name="Picture 1290"/>
                  <wp:cNvGraphicFramePr/>
                  <a:graphic xmlns:a="http://schemas.openxmlformats.org/drawingml/2006/main">
                    <a:graphicData uri="http://schemas.openxmlformats.org/drawingml/2006/picture">
                      <pic:pic xmlns:pic="http://schemas.openxmlformats.org/drawingml/2006/picture">
                        <pic:nvPicPr>
                          <pic:cNvPr id="1290" name="Picture 1290"/>
                          <pic:cNvPicPr/>
                        </pic:nvPicPr>
                        <pic:blipFill>
                          <a:blip r:embed="rId20"/>
                          <a:stretch>
                            <a:fillRect/>
                          </a:stretch>
                        </pic:blipFill>
                        <pic:spPr>
                          <a:xfrm>
                            <a:off x="0" y="0"/>
                            <a:ext cx="1455420" cy="1584960"/>
                          </a:xfrm>
                          <a:prstGeom prst="rect">
                            <a:avLst/>
                          </a:prstGeom>
                        </pic:spPr>
                      </pic:pic>
                    </a:graphicData>
                  </a:graphic>
                </wp:inline>
              </w:drawing>
            </w:r>
            <w:r>
              <w:rPr>
                <w:rFonts w:ascii="Tahoma" w:eastAsia="Tahoma" w:hAnsi="Tahoma" w:cs="Tahoma"/>
                <w:color w:val="C00000"/>
                <w:sz w:val="24"/>
              </w:rPr>
              <w:t xml:space="preserve"> </w:t>
            </w:r>
          </w:p>
          <w:p w:rsidR="003728C9" w:rsidRDefault="004934FE">
            <w:pPr>
              <w:spacing w:after="17"/>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r>
              <w:rPr>
                <w:rFonts w:ascii="Tahoma" w:eastAsia="Tahoma" w:hAnsi="Tahoma" w:cs="Tahoma"/>
                <w:sz w:val="24"/>
              </w:rPr>
              <w:t xml:space="preserve"> </w:t>
            </w:r>
          </w:p>
          <w:p w:rsidR="003728C9" w:rsidRDefault="004934FE">
            <w:pPr>
              <w:ind w:left="82"/>
              <w:jc w:val="center"/>
            </w:pPr>
            <w:r>
              <w:rPr>
                <w:noProof/>
              </w:rPr>
              <w:drawing>
                <wp:inline distT="0" distB="0" distL="0" distR="0">
                  <wp:extent cx="1066800" cy="1432560"/>
                  <wp:effectExtent l="0" t="0" r="0" b="0"/>
                  <wp:docPr id="1297" name="Picture 1297"/>
                  <wp:cNvGraphicFramePr/>
                  <a:graphic xmlns:a="http://schemas.openxmlformats.org/drawingml/2006/main">
                    <a:graphicData uri="http://schemas.openxmlformats.org/drawingml/2006/picture">
                      <pic:pic xmlns:pic="http://schemas.openxmlformats.org/drawingml/2006/picture">
                        <pic:nvPicPr>
                          <pic:cNvPr id="1297" name="Picture 1297"/>
                          <pic:cNvPicPr/>
                        </pic:nvPicPr>
                        <pic:blipFill>
                          <a:blip r:embed="rId21"/>
                          <a:stretch>
                            <a:fillRect/>
                          </a:stretch>
                        </pic:blipFill>
                        <pic:spPr>
                          <a:xfrm>
                            <a:off x="0" y="0"/>
                            <a:ext cx="1066800" cy="1432560"/>
                          </a:xfrm>
                          <a:prstGeom prst="rect">
                            <a:avLst/>
                          </a:prstGeom>
                        </pic:spPr>
                      </pic:pic>
                    </a:graphicData>
                  </a:graphic>
                </wp:inline>
              </w:drawing>
            </w:r>
            <w:r>
              <w:rPr>
                <w:rFonts w:ascii="Tahoma" w:eastAsia="Tahoma" w:hAnsi="Tahoma" w:cs="Tahoma"/>
                <w:sz w:val="24"/>
              </w:rPr>
              <w:t xml:space="preserve"> </w:t>
            </w:r>
          </w:p>
          <w:p w:rsidR="003728C9" w:rsidRDefault="004934FE">
            <w:r>
              <w:rPr>
                <w:rFonts w:ascii="Tahoma" w:eastAsia="Tahoma" w:hAnsi="Tahoma" w:cs="Tahoma"/>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Teaching staff and teaching assistants are experienced in supporting children with SEND and have undertaken training in a wide spectrum of needs.  </w:t>
            </w:r>
          </w:p>
          <w:p w:rsidR="003728C9" w:rsidRDefault="004934FE">
            <w:pPr>
              <w:spacing w:line="274" w:lineRule="auto"/>
            </w:pPr>
            <w:r>
              <w:rPr>
                <w:rFonts w:ascii="Tahoma" w:eastAsia="Tahoma" w:hAnsi="Tahoma" w:cs="Tahoma"/>
                <w:sz w:val="24"/>
              </w:rPr>
              <w:t xml:space="preserve">St Thomas More provides continuous professional development to enable all staff to improve the teaching and learning of all children, including those with SEND.  </w:t>
            </w:r>
          </w:p>
          <w:p w:rsidR="003728C9" w:rsidRDefault="004934FE">
            <w:pPr>
              <w:spacing w:after="18"/>
            </w:pPr>
            <w:r>
              <w:rPr>
                <w:rFonts w:ascii="Tahoma" w:eastAsia="Tahoma" w:hAnsi="Tahoma" w:cs="Tahoma"/>
                <w:sz w:val="24"/>
              </w:rPr>
              <w:t xml:space="preserve"> </w:t>
            </w:r>
          </w:p>
          <w:p w:rsidR="003728C9" w:rsidRDefault="004934FE">
            <w:pPr>
              <w:spacing w:after="21"/>
            </w:pPr>
            <w:r>
              <w:rPr>
                <w:rFonts w:ascii="Tahoma" w:eastAsia="Tahoma" w:hAnsi="Tahoma" w:cs="Tahoma"/>
                <w:sz w:val="24"/>
              </w:rPr>
              <w:t xml:space="preserve">This includes:  </w:t>
            </w:r>
          </w:p>
          <w:p w:rsidR="003728C9" w:rsidRDefault="004934FE">
            <w:pPr>
              <w:numPr>
                <w:ilvl w:val="0"/>
                <w:numId w:val="8"/>
              </w:numPr>
              <w:ind w:hanging="360"/>
            </w:pPr>
            <w:r>
              <w:rPr>
                <w:rFonts w:ascii="Tahoma" w:eastAsia="Tahoma" w:hAnsi="Tahoma" w:cs="Tahoma"/>
                <w:sz w:val="24"/>
              </w:rPr>
              <w:t xml:space="preserve">First Aid Training </w:t>
            </w:r>
          </w:p>
          <w:p w:rsidR="003728C9" w:rsidRDefault="004934FE">
            <w:pPr>
              <w:numPr>
                <w:ilvl w:val="0"/>
                <w:numId w:val="8"/>
              </w:numPr>
              <w:ind w:hanging="360"/>
            </w:pPr>
            <w:r>
              <w:rPr>
                <w:rFonts w:ascii="Tahoma" w:eastAsia="Tahoma" w:hAnsi="Tahoma" w:cs="Tahoma"/>
                <w:sz w:val="24"/>
              </w:rPr>
              <w:t xml:space="preserve">Autism and ADHD  </w:t>
            </w:r>
          </w:p>
          <w:p w:rsidR="003728C9" w:rsidRDefault="004934FE">
            <w:pPr>
              <w:numPr>
                <w:ilvl w:val="0"/>
                <w:numId w:val="8"/>
              </w:numPr>
              <w:ind w:hanging="360"/>
            </w:pPr>
            <w:r>
              <w:rPr>
                <w:rFonts w:ascii="Tahoma" w:eastAsia="Tahoma" w:hAnsi="Tahoma" w:cs="Tahoma"/>
                <w:sz w:val="24"/>
              </w:rPr>
              <w:t xml:space="preserve">Phonics and Spellings </w:t>
            </w:r>
          </w:p>
          <w:p w:rsidR="003728C9" w:rsidRDefault="004934FE">
            <w:pPr>
              <w:numPr>
                <w:ilvl w:val="0"/>
                <w:numId w:val="8"/>
              </w:numPr>
              <w:ind w:hanging="360"/>
            </w:pPr>
            <w:r>
              <w:rPr>
                <w:rFonts w:ascii="Tahoma" w:eastAsia="Tahoma" w:hAnsi="Tahoma" w:cs="Tahoma"/>
                <w:sz w:val="24"/>
              </w:rPr>
              <w:t xml:space="preserve">English and Maths interventions  </w:t>
            </w:r>
          </w:p>
          <w:p w:rsidR="003728C9" w:rsidRDefault="004934FE">
            <w:pPr>
              <w:numPr>
                <w:ilvl w:val="0"/>
                <w:numId w:val="8"/>
              </w:numPr>
              <w:spacing w:line="277" w:lineRule="auto"/>
              <w:ind w:hanging="360"/>
            </w:pPr>
            <w:r>
              <w:rPr>
                <w:rFonts w:ascii="Tahoma" w:eastAsia="Tahoma" w:hAnsi="Tahoma" w:cs="Tahoma"/>
                <w:sz w:val="24"/>
              </w:rPr>
              <w:t xml:space="preserve">Behaviour Strategies, including Hertfordshire Steps – a behaviour management programme.  </w:t>
            </w:r>
          </w:p>
          <w:p w:rsidR="003728C9" w:rsidRDefault="004934FE">
            <w:pPr>
              <w:numPr>
                <w:ilvl w:val="0"/>
                <w:numId w:val="8"/>
              </w:numPr>
              <w:ind w:hanging="360"/>
            </w:pPr>
            <w:r>
              <w:rPr>
                <w:rFonts w:ascii="Tahoma" w:eastAsia="Tahoma" w:hAnsi="Tahoma" w:cs="Tahoma"/>
                <w:sz w:val="24"/>
              </w:rPr>
              <w:t xml:space="preserve">CAPPS and Tray Activities   </w:t>
            </w:r>
          </w:p>
          <w:p w:rsidR="003728C9" w:rsidRDefault="004934FE">
            <w:pPr>
              <w:numPr>
                <w:ilvl w:val="0"/>
                <w:numId w:val="8"/>
              </w:numPr>
              <w:ind w:hanging="360"/>
            </w:pPr>
            <w:r>
              <w:rPr>
                <w:rFonts w:ascii="Tahoma" w:eastAsia="Tahoma" w:hAnsi="Tahoma" w:cs="Tahoma"/>
                <w:sz w:val="24"/>
              </w:rPr>
              <w:t xml:space="preserve">Zones of Regulation  </w:t>
            </w:r>
          </w:p>
          <w:p w:rsidR="003728C9" w:rsidRDefault="004934FE">
            <w:pPr>
              <w:numPr>
                <w:ilvl w:val="0"/>
                <w:numId w:val="8"/>
              </w:numPr>
              <w:ind w:hanging="360"/>
            </w:pPr>
            <w:r>
              <w:rPr>
                <w:rFonts w:ascii="Tahoma" w:eastAsia="Tahoma" w:hAnsi="Tahoma" w:cs="Tahoma"/>
                <w:sz w:val="24"/>
              </w:rPr>
              <w:t xml:space="preserve">Mental Health First Aid  </w:t>
            </w:r>
          </w:p>
          <w:p w:rsidR="003728C9" w:rsidRDefault="004934FE">
            <w:pPr>
              <w:numPr>
                <w:ilvl w:val="0"/>
                <w:numId w:val="8"/>
              </w:numPr>
              <w:ind w:hanging="360"/>
            </w:pPr>
            <w:r>
              <w:rPr>
                <w:rFonts w:ascii="Tahoma" w:eastAsia="Tahoma" w:hAnsi="Tahoma" w:cs="Tahoma"/>
                <w:sz w:val="24"/>
              </w:rPr>
              <w:t xml:space="preserve">Prevent </w:t>
            </w:r>
          </w:p>
          <w:p w:rsidR="003728C9" w:rsidRDefault="004934FE">
            <w:pPr>
              <w:numPr>
                <w:ilvl w:val="0"/>
                <w:numId w:val="8"/>
              </w:numPr>
              <w:ind w:hanging="360"/>
            </w:pPr>
            <w:r>
              <w:rPr>
                <w:rFonts w:ascii="Tahoma" w:eastAsia="Tahoma" w:hAnsi="Tahoma" w:cs="Tahoma"/>
                <w:sz w:val="24"/>
              </w:rPr>
              <w:t xml:space="preserve">Drawing and Talking </w:t>
            </w:r>
          </w:p>
          <w:p w:rsidR="003728C9" w:rsidRDefault="004934FE">
            <w:pPr>
              <w:numPr>
                <w:ilvl w:val="0"/>
                <w:numId w:val="8"/>
              </w:numPr>
              <w:ind w:hanging="360"/>
            </w:pPr>
            <w:r>
              <w:rPr>
                <w:rFonts w:ascii="Tahoma" w:eastAsia="Tahoma" w:hAnsi="Tahoma" w:cs="Tahoma"/>
                <w:sz w:val="24"/>
              </w:rPr>
              <w:t xml:space="preserve">LEGO Therapy </w:t>
            </w:r>
          </w:p>
          <w:p w:rsidR="003728C9" w:rsidRDefault="004934FE">
            <w:pPr>
              <w:numPr>
                <w:ilvl w:val="0"/>
                <w:numId w:val="8"/>
              </w:numPr>
              <w:ind w:hanging="360"/>
            </w:pPr>
            <w:r>
              <w:rPr>
                <w:rFonts w:ascii="Tahoma" w:eastAsia="Tahoma" w:hAnsi="Tahoma" w:cs="Tahoma"/>
                <w:sz w:val="24"/>
              </w:rPr>
              <w:t xml:space="preserve">English as an Additional Language (EAL) support </w:t>
            </w:r>
          </w:p>
          <w:p w:rsidR="003728C9" w:rsidRDefault="004934FE">
            <w:pPr>
              <w:spacing w:after="18"/>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The </w:t>
            </w:r>
            <w:proofErr w:type="spellStart"/>
            <w:r>
              <w:rPr>
                <w:rFonts w:ascii="Tahoma" w:eastAsia="Tahoma" w:hAnsi="Tahoma" w:cs="Tahoma"/>
                <w:sz w:val="24"/>
              </w:rPr>
              <w:t>SENDCo</w:t>
            </w:r>
            <w:proofErr w:type="spellEnd"/>
            <w:r>
              <w:rPr>
                <w:rFonts w:ascii="Tahoma" w:eastAsia="Tahoma" w:hAnsi="Tahoma" w:cs="Tahoma"/>
                <w:sz w:val="24"/>
              </w:rPr>
              <w:t xml:space="preserve"> </w:t>
            </w:r>
            <w:r w:rsidR="006A2CCD">
              <w:rPr>
                <w:rFonts w:ascii="Tahoma" w:eastAsia="Tahoma" w:hAnsi="Tahoma" w:cs="Tahoma"/>
                <w:sz w:val="24"/>
              </w:rPr>
              <w:t>holds the Nation Award for Special Educational Needs (NASENCO) qualification.</w:t>
            </w:r>
          </w:p>
          <w:p w:rsidR="003728C9" w:rsidRDefault="004934FE">
            <w:pPr>
              <w:spacing w:after="17"/>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Training is refreshed regularly to ensure that staff have an up to date, working knowledge of </w:t>
            </w:r>
          </w:p>
          <w:p w:rsidR="003728C9" w:rsidRDefault="004934FE">
            <w:r>
              <w:rPr>
                <w:rFonts w:ascii="Tahoma" w:eastAsia="Tahoma" w:hAnsi="Tahoma" w:cs="Tahoma"/>
                <w:sz w:val="24"/>
              </w:rPr>
              <w:t xml:space="preserve">SEND issues and current legislation. Additional training may be delivered in school by the </w:t>
            </w:r>
            <w:proofErr w:type="spellStart"/>
            <w:r>
              <w:rPr>
                <w:rFonts w:ascii="Tahoma" w:eastAsia="Tahoma" w:hAnsi="Tahoma" w:cs="Tahoma"/>
                <w:sz w:val="24"/>
              </w:rPr>
              <w:t>SENDCo</w:t>
            </w:r>
            <w:proofErr w:type="spellEnd"/>
            <w:r>
              <w:rPr>
                <w:rFonts w:ascii="Tahoma" w:eastAsia="Tahoma" w:hAnsi="Tahoma" w:cs="Tahoma"/>
                <w:sz w:val="24"/>
              </w:rPr>
              <w:t xml:space="preserve"> or by external training sources. Furthermore, school has access to a range of services for advice where necessary. This includes DESC, CAMHS, STEP 2, the school nurse, Educational Psychologist, Occupational Therapy, Speech therapy, social care, SEND SAS.  </w:t>
            </w:r>
          </w:p>
        </w:tc>
      </w:tr>
    </w:tbl>
    <w:p w:rsidR="003728C9" w:rsidRDefault="004934FE">
      <w:pPr>
        <w:spacing w:after="0"/>
        <w:jc w:val="both"/>
      </w:pPr>
      <w:r>
        <w:rPr>
          <w:rFonts w:ascii="Tahoma" w:eastAsia="Tahoma" w:hAnsi="Tahoma" w:cs="Tahoma"/>
          <w:sz w:val="24"/>
        </w:rPr>
        <w:t xml:space="preserve"> </w:t>
      </w:r>
    </w:p>
    <w:tbl>
      <w:tblPr>
        <w:tblStyle w:val="TableGrid"/>
        <w:tblW w:w="14788" w:type="dxa"/>
        <w:tblInd w:w="-108" w:type="dxa"/>
        <w:tblCellMar>
          <w:top w:w="63" w:type="dxa"/>
          <w:left w:w="108" w:type="dxa"/>
          <w:right w:w="34" w:type="dxa"/>
        </w:tblCellMar>
        <w:tblLook w:val="04A0" w:firstRow="1" w:lastRow="0" w:firstColumn="1" w:lastColumn="0" w:noHBand="0" w:noVBand="1"/>
      </w:tblPr>
      <w:tblGrid>
        <w:gridCol w:w="4361"/>
        <w:gridCol w:w="10427"/>
      </w:tblGrid>
      <w:tr w:rsidR="003728C9">
        <w:trPr>
          <w:trHeight w:val="8006"/>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8"/>
            </w:pPr>
            <w:r>
              <w:rPr>
                <w:rFonts w:ascii="Tahoma" w:eastAsia="Tahoma" w:hAnsi="Tahoma" w:cs="Tahoma"/>
                <w:sz w:val="24"/>
              </w:rPr>
              <w:lastRenderedPageBreak/>
              <w:t xml:space="preserve"> </w:t>
            </w:r>
          </w:p>
          <w:p w:rsidR="003728C9" w:rsidRDefault="004934FE">
            <w:pPr>
              <w:spacing w:line="274" w:lineRule="auto"/>
            </w:pPr>
            <w:r>
              <w:rPr>
                <w:rFonts w:ascii="Tahoma" w:eastAsia="Tahoma" w:hAnsi="Tahoma" w:cs="Tahoma"/>
                <w:color w:val="C00000"/>
                <w:sz w:val="24"/>
              </w:rPr>
              <w:t xml:space="preserve">What specialist services and expertise are available at or accessed by the school? </w:t>
            </w:r>
          </w:p>
          <w:p w:rsidR="003728C9" w:rsidRDefault="004934FE">
            <w:pPr>
              <w:spacing w:after="18"/>
            </w:pPr>
            <w:r>
              <w:rPr>
                <w:rFonts w:ascii="Times New Roman" w:eastAsia="Times New Roman" w:hAnsi="Times New Roman" w:cs="Times New Roman"/>
                <w:sz w:val="24"/>
              </w:rPr>
              <w:t xml:space="preserve"> </w:t>
            </w:r>
          </w:p>
          <w:p w:rsidR="003728C9" w:rsidRDefault="004934FE">
            <w:pPr>
              <w:spacing w:after="16"/>
            </w:pPr>
            <w:r>
              <w:rPr>
                <w:rFonts w:ascii="Times New Roman" w:eastAsia="Times New Roman" w:hAnsi="Times New Roman" w:cs="Times New Roman"/>
                <w:sz w:val="24"/>
              </w:rPr>
              <w:t xml:space="preserve"> </w:t>
            </w:r>
          </w:p>
          <w:p w:rsidR="003728C9" w:rsidRDefault="004934FE">
            <w:r>
              <w:rPr>
                <w:rFonts w:ascii="Times New Roman" w:eastAsia="Times New Roman" w:hAnsi="Times New Roman" w:cs="Times New Roman"/>
                <w:sz w:val="24"/>
              </w:rPr>
              <w:t xml:space="preserve"> </w:t>
            </w:r>
          </w:p>
          <w:p w:rsidR="003728C9" w:rsidRDefault="004934FE">
            <w:pPr>
              <w:ind w:right="514"/>
              <w:jc w:val="right"/>
            </w:pPr>
            <w:r>
              <w:rPr>
                <w:noProof/>
              </w:rPr>
              <w:drawing>
                <wp:inline distT="0" distB="0" distL="0" distR="0">
                  <wp:extent cx="1996440" cy="1783080"/>
                  <wp:effectExtent l="0" t="0" r="0" b="0"/>
                  <wp:docPr id="1413" name="Picture 1413"/>
                  <wp:cNvGraphicFramePr/>
                  <a:graphic xmlns:a="http://schemas.openxmlformats.org/drawingml/2006/main">
                    <a:graphicData uri="http://schemas.openxmlformats.org/drawingml/2006/picture">
                      <pic:pic xmlns:pic="http://schemas.openxmlformats.org/drawingml/2006/picture">
                        <pic:nvPicPr>
                          <pic:cNvPr id="1413" name="Picture 1413"/>
                          <pic:cNvPicPr/>
                        </pic:nvPicPr>
                        <pic:blipFill>
                          <a:blip r:embed="rId22"/>
                          <a:stretch>
                            <a:fillRect/>
                          </a:stretch>
                        </pic:blipFill>
                        <pic:spPr>
                          <a:xfrm>
                            <a:off x="0" y="0"/>
                            <a:ext cx="1996440" cy="1783080"/>
                          </a:xfrm>
                          <a:prstGeom prst="rect">
                            <a:avLst/>
                          </a:prstGeom>
                        </pic:spPr>
                      </pic:pic>
                    </a:graphicData>
                  </a:graphic>
                </wp:inline>
              </w:drawing>
            </w:r>
            <w:r>
              <w:rPr>
                <w:rFonts w:ascii="Times New Roman" w:eastAsia="Times New Roman" w:hAnsi="Times New Roman" w:cs="Times New Roman"/>
                <w:sz w:val="24"/>
              </w:rPr>
              <w:t xml:space="preserve"> </w:t>
            </w:r>
          </w:p>
          <w:p w:rsidR="003728C9" w:rsidRDefault="004934FE">
            <w:pPr>
              <w:spacing w:after="18"/>
            </w:pPr>
            <w:r>
              <w:rPr>
                <w:rFonts w:ascii="Times New Roman" w:eastAsia="Times New Roman" w:hAnsi="Times New Roman" w:cs="Times New Roman"/>
                <w:sz w:val="24"/>
              </w:rPr>
              <w:t xml:space="preserve"> </w:t>
            </w:r>
          </w:p>
          <w:p w:rsidR="003728C9" w:rsidRDefault="004934FE">
            <w:pPr>
              <w:spacing w:after="33"/>
            </w:pPr>
            <w:r>
              <w:rPr>
                <w:rFonts w:ascii="Times New Roman" w:eastAsia="Times New Roman" w:hAnsi="Times New Roman" w:cs="Times New Roman"/>
                <w:sz w:val="24"/>
              </w:rPr>
              <w:t xml:space="preserve"> </w:t>
            </w:r>
          </w:p>
          <w:p w:rsidR="003728C9" w:rsidRDefault="004934FE">
            <w:r>
              <w:rPr>
                <w:rFonts w:ascii="Tahoma" w:eastAsia="Tahoma" w:hAnsi="Tahoma" w:cs="Tahoma"/>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8"/>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Where difficulties persist, despite high quality interventions and appropriate adjustments, advice and support may be requested from other professionals - with the consent of parents or carers.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St Thomas More has developed effective partnerships with external support services and these play an important part in helping the school identify, assess, plan and make provision for all pupils with additional needs.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These services include:  </w:t>
            </w:r>
          </w:p>
          <w:p w:rsidR="003728C9" w:rsidRDefault="004934FE">
            <w:pPr>
              <w:numPr>
                <w:ilvl w:val="0"/>
                <w:numId w:val="9"/>
              </w:numPr>
              <w:spacing w:after="19"/>
              <w:ind w:hanging="221"/>
            </w:pPr>
            <w:r>
              <w:rPr>
                <w:rFonts w:ascii="Tahoma" w:eastAsia="Tahoma" w:hAnsi="Tahoma" w:cs="Tahoma"/>
                <w:sz w:val="24"/>
              </w:rPr>
              <w:t xml:space="preserve">Woodfield School Outreach  </w:t>
            </w:r>
          </w:p>
          <w:p w:rsidR="003728C9" w:rsidRDefault="004934FE">
            <w:pPr>
              <w:numPr>
                <w:ilvl w:val="0"/>
                <w:numId w:val="9"/>
              </w:numPr>
              <w:spacing w:after="18"/>
              <w:ind w:hanging="221"/>
            </w:pPr>
            <w:r>
              <w:rPr>
                <w:rFonts w:ascii="Tahoma" w:eastAsia="Tahoma" w:hAnsi="Tahoma" w:cs="Tahoma"/>
                <w:sz w:val="24"/>
              </w:rPr>
              <w:t xml:space="preserve">Educational Psychologist (Ed. Psych.)  </w:t>
            </w:r>
          </w:p>
          <w:p w:rsidR="003728C9" w:rsidRDefault="00FD4C08">
            <w:pPr>
              <w:numPr>
                <w:ilvl w:val="0"/>
                <w:numId w:val="9"/>
              </w:numPr>
              <w:spacing w:after="17"/>
              <w:ind w:hanging="221"/>
            </w:pPr>
            <w:r>
              <w:rPr>
                <w:rFonts w:ascii="Tahoma" w:eastAsia="Tahoma" w:hAnsi="Tahoma" w:cs="Tahoma"/>
                <w:sz w:val="24"/>
              </w:rPr>
              <w:t>Speech and Language Therapy Team</w:t>
            </w:r>
            <w:r w:rsidR="004934FE">
              <w:rPr>
                <w:rFonts w:ascii="Tahoma" w:eastAsia="Tahoma" w:hAnsi="Tahoma" w:cs="Tahoma"/>
                <w:sz w:val="24"/>
              </w:rPr>
              <w:t xml:space="preserve"> (SALT)  </w:t>
            </w:r>
          </w:p>
          <w:p w:rsidR="003728C9" w:rsidRDefault="004934FE">
            <w:pPr>
              <w:numPr>
                <w:ilvl w:val="0"/>
                <w:numId w:val="9"/>
              </w:numPr>
              <w:spacing w:after="18"/>
              <w:ind w:hanging="221"/>
            </w:pPr>
            <w:proofErr w:type="spellStart"/>
            <w:r>
              <w:rPr>
                <w:rFonts w:ascii="Tahoma" w:eastAsia="Tahoma" w:hAnsi="Tahoma" w:cs="Tahoma"/>
                <w:sz w:val="24"/>
              </w:rPr>
              <w:t>Dacorum</w:t>
            </w:r>
            <w:proofErr w:type="spellEnd"/>
            <w:r>
              <w:rPr>
                <w:rFonts w:ascii="Tahoma" w:eastAsia="Tahoma" w:hAnsi="Tahoma" w:cs="Tahoma"/>
                <w:sz w:val="24"/>
              </w:rPr>
              <w:t xml:space="preserve"> Educational Support Centre (DESC)  </w:t>
            </w:r>
          </w:p>
          <w:p w:rsidR="003728C9" w:rsidRDefault="004934FE">
            <w:pPr>
              <w:numPr>
                <w:ilvl w:val="0"/>
                <w:numId w:val="9"/>
              </w:numPr>
              <w:spacing w:after="18"/>
              <w:ind w:hanging="221"/>
            </w:pPr>
            <w:r>
              <w:rPr>
                <w:rFonts w:ascii="Tahoma" w:eastAsia="Tahoma" w:hAnsi="Tahoma" w:cs="Tahoma"/>
                <w:sz w:val="24"/>
              </w:rPr>
              <w:t xml:space="preserve">Occupational Therapist (OT)  </w:t>
            </w:r>
          </w:p>
          <w:p w:rsidR="003728C9" w:rsidRDefault="004934FE">
            <w:pPr>
              <w:numPr>
                <w:ilvl w:val="0"/>
                <w:numId w:val="9"/>
              </w:numPr>
              <w:spacing w:after="17"/>
              <w:ind w:hanging="221"/>
            </w:pPr>
            <w:r>
              <w:rPr>
                <w:rFonts w:ascii="Tahoma" w:eastAsia="Tahoma" w:hAnsi="Tahoma" w:cs="Tahoma"/>
                <w:sz w:val="24"/>
              </w:rPr>
              <w:t xml:space="preserve">SEND SAS Advisory teachers  </w:t>
            </w:r>
          </w:p>
          <w:p w:rsidR="003728C9" w:rsidRDefault="004934FE">
            <w:pPr>
              <w:numPr>
                <w:ilvl w:val="0"/>
                <w:numId w:val="9"/>
              </w:numPr>
              <w:spacing w:after="18"/>
              <w:ind w:hanging="221"/>
            </w:pPr>
            <w:r>
              <w:rPr>
                <w:rFonts w:ascii="Tahoma" w:eastAsia="Tahoma" w:hAnsi="Tahoma" w:cs="Tahoma"/>
                <w:sz w:val="24"/>
              </w:rPr>
              <w:t xml:space="preserve">School Nurse </w:t>
            </w:r>
          </w:p>
          <w:p w:rsidR="003728C9" w:rsidRDefault="004934FE">
            <w:pPr>
              <w:numPr>
                <w:ilvl w:val="0"/>
                <w:numId w:val="9"/>
              </w:numPr>
              <w:spacing w:after="17"/>
              <w:ind w:hanging="221"/>
            </w:pPr>
            <w:r>
              <w:rPr>
                <w:rFonts w:ascii="Tahoma" w:eastAsia="Tahoma" w:hAnsi="Tahoma" w:cs="Tahoma"/>
                <w:sz w:val="24"/>
              </w:rPr>
              <w:t xml:space="preserve">Family Support Workers  </w:t>
            </w:r>
          </w:p>
          <w:p w:rsidR="003728C9" w:rsidRDefault="004934FE">
            <w:pPr>
              <w:numPr>
                <w:ilvl w:val="0"/>
                <w:numId w:val="9"/>
              </w:numPr>
              <w:spacing w:after="18"/>
              <w:ind w:hanging="221"/>
            </w:pPr>
            <w:r>
              <w:rPr>
                <w:rFonts w:ascii="Tahoma" w:eastAsia="Tahoma" w:hAnsi="Tahoma" w:cs="Tahoma"/>
                <w:sz w:val="24"/>
              </w:rPr>
              <w:t xml:space="preserve">Attendance Improvement Office (AIO)  </w:t>
            </w:r>
          </w:p>
          <w:p w:rsidR="003728C9" w:rsidRDefault="004934FE">
            <w:pPr>
              <w:numPr>
                <w:ilvl w:val="0"/>
                <w:numId w:val="9"/>
              </w:numPr>
              <w:spacing w:after="19"/>
              <w:ind w:hanging="221"/>
            </w:pPr>
            <w:r>
              <w:rPr>
                <w:rFonts w:ascii="Tahoma" w:eastAsia="Tahoma" w:hAnsi="Tahoma" w:cs="Tahoma"/>
                <w:sz w:val="24"/>
              </w:rPr>
              <w:t xml:space="preserve">Social Care  </w:t>
            </w:r>
          </w:p>
          <w:p w:rsidR="003728C9" w:rsidRDefault="004934FE">
            <w:pPr>
              <w:numPr>
                <w:ilvl w:val="0"/>
                <w:numId w:val="9"/>
              </w:numPr>
              <w:spacing w:after="17"/>
              <w:ind w:hanging="221"/>
            </w:pPr>
            <w:r>
              <w:rPr>
                <w:rFonts w:ascii="Tahoma" w:eastAsia="Tahoma" w:hAnsi="Tahoma" w:cs="Tahoma"/>
                <w:sz w:val="24"/>
              </w:rPr>
              <w:t xml:space="preserve">Child and Adolescent Mental Health Services (CAMHS)  </w:t>
            </w:r>
          </w:p>
          <w:p w:rsidR="003728C9" w:rsidRDefault="004934FE">
            <w:pPr>
              <w:spacing w:after="18"/>
            </w:pPr>
            <w:r>
              <w:rPr>
                <w:rFonts w:ascii="Tahoma" w:eastAsia="Tahoma" w:hAnsi="Tahoma" w:cs="Tahoma"/>
                <w:sz w:val="24"/>
              </w:rPr>
              <w:t xml:space="preserve"> </w:t>
            </w:r>
          </w:p>
          <w:p w:rsidR="003728C9" w:rsidRDefault="004934FE">
            <w:r>
              <w:rPr>
                <w:rFonts w:ascii="Tahoma" w:eastAsia="Tahoma" w:hAnsi="Tahoma" w:cs="Tahoma"/>
                <w:sz w:val="24"/>
              </w:rPr>
              <w:t xml:space="preserve">Where more than one agency is involved, a Families First Assessment (FFA) will be used to ensure that all professionals work together to realise better outcomes for the child and his / her family. </w:t>
            </w:r>
          </w:p>
        </w:tc>
      </w:tr>
    </w:tbl>
    <w:p w:rsidR="003728C9" w:rsidRDefault="003728C9">
      <w:pPr>
        <w:spacing w:after="0"/>
        <w:ind w:left="-1134" w:right="15699"/>
      </w:pPr>
    </w:p>
    <w:tbl>
      <w:tblPr>
        <w:tblStyle w:val="TableGrid"/>
        <w:tblW w:w="14788" w:type="dxa"/>
        <w:tblInd w:w="-108" w:type="dxa"/>
        <w:tblCellMar>
          <w:top w:w="62" w:type="dxa"/>
          <w:left w:w="108" w:type="dxa"/>
        </w:tblCellMar>
        <w:tblLook w:val="04A0" w:firstRow="1" w:lastRow="0" w:firstColumn="1" w:lastColumn="0" w:noHBand="0" w:noVBand="1"/>
      </w:tblPr>
      <w:tblGrid>
        <w:gridCol w:w="4361"/>
        <w:gridCol w:w="10427"/>
      </w:tblGrid>
      <w:tr w:rsidR="003728C9">
        <w:trPr>
          <w:trHeight w:val="9006"/>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lastRenderedPageBreak/>
              <w:t xml:space="preserve"> </w:t>
            </w:r>
          </w:p>
          <w:p w:rsidR="003728C9" w:rsidRDefault="004934FE">
            <w:pPr>
              <w:spacing w:line="274" w:lineRule="auto"/>
            </w:pPr>
            <w:r>
              <w:rPr>
                <w:rFonts w:ascii="Tahoma" w:eastAsia="Tahoma" w:hAnsi="Tahoma" w:cs="Tahoma"/>
                <w:color w:val="C00000"/>
                <w:sz w:val="24"/>
              </w:rPr>
              <w:t xml:space="preserve">How will you help me to support my child’s learning? </w:t>
            </w:r>
          </w:p>
          <w:p w:rsidR="003728C9" w:rsidRDefault="004934FE">
            <w:r>
              <w:rPr>
                <w:rFonts w:ascii="Tahoma" w:eastAsia="Tahoma" w:hAnsi="Tahoma" w:cs="Tahoma"/>
                <w:color w:val="C00000"/>
                <w:sz w:val="24"/>
              </w:rPr>
              <w:t xml:space="preserve"> </w:t>
            </w:r>
          </w:p>
          <w:p w:rsidR="003728C9" w:rsidRDefault="004934FE">
            <w:pPr>
              <w:ind w:right="671"/>
              <w:jc w:val="right"/>
            </w:pPr>
            <w:r>
              <w:rPr>
                <w:noProof/>
              </w:rPr>
              <w:drawing>
                <wp:inline distT="0" distB="0" distL="0" distR="0">
                  <wp:extent cx="1841500" cy="1232535"/>
                  <wp:effectExtent l="0" t="0" r="0" b="0"/>
                  <wp:docPr id="1494" name="Picture 1494"/>
                  <wp:cNvGraphicFramePr/>
                  <a:graphic xmlns:a="http://schemas.openxmlformats.org/drawingml/2006/main">
                    <a:graphicData uri="http://schemas.openxmlformats.org/drawingml/2006/picture">
                      <pic:pic xmlns:pic="http://schemas.openxmlformats.org/drawingml/2006/picture">
                        <pic:nvPicPr>
                          <pic:cNvPr id="1494" name="Picture 1494"/>
                          <pic:cNvPicPr/>
                        </pic:nvPicPr>
                        <pic:blipFill>
                          <a:blip r:embed="rId23"/>
                          <a:stretch>
                            <a:fillRect/>
                          </a:stretch>
                        </pic:blipFill>
                        <pic:spPr>
                          <a:xfrm>
                            <a:off x="0" y="0"/>
                            <a:ext cx="1841500" cy="1232535"/>
                          </a:xfrm>
                          <a:prstGeom prst="rect">
                            <a:avLst/>
                          </a:prstGeom>
                        </pic:spPr>
                      </pic:pic>
                    </a:graphicData>
                  </a:graphic>
                </wp:inline>
              </w:drawing>
            </w:r>
            <w:r>
              <w:rPr>
                <w:rFonts w:ascii="Times New Roman" w:eastAsia="Times New Roman" w:hAnsi="Times New Roman" w:cs="Times New Roman"/>
                <w:sz w:val="24"/>
              </w:rPr>
              <w:t xml:space="preserve"> </w:t>
            </w:r>
          </w:p>
          <w:p w:rsidR="003728C9" w:rsidRDefault="004934FE">
            <w:pPr>
              <w:spacing w:after="18"/>
              <w:ind w:right="48"/>
              <w:jc w:val="center"/>
            </w:pPr>
            <w:r>
              <w:rPr>
                <w:rFonts w:ascii="Times New Roman" w:eastAsia="Times New Roman" w:hAnsi="Times New Roman" w:cs="Times New Roman"/>
                <w:sz w:val="24"/>
              </w:rPr>
              <w:t xml:space="preserve"> </w:t>
            </w:r>
          </w:p>
          <w:p w:rsidR="003728C9" w:rsidRDefault="004934FE">
            <w:pPr>
              <w:spacing w:after="16"/>
              <w:ind w:right="48"/>
              <w:jc w:val="center"/>
            </w:pPr>
            <w:r>
              <w:rPr>
                <w:rFonts w:ascii="Times New Roman" w:eastAsia="Times New Roman" w:hAnsi="Times New Roman" w:cs="Times New Roman"/>
                <w:sz w:val="24"/>
              </w:rPr>
              <w:t xml:space="preserve"> </w:t>
            </w:r>
          </w:p>
          <w:p w:rsidR="003728C9" w:rsidRDefault="004934FE">
            <w:pPr>
              <w:spacing w:after="18"/>
              <w:ind w:right="48"/>
              <w:jc w:val="center"/>
            </w:pPr>
            <w:r>
              <w:rPr>
                <w:rFonts w:ascii="Times New Roman" w:eastAsia="Times New Roman" w:hAnsi="Times New Roman" w:cs="Times New Roman"/>
                <w:sz w:val="24"/>
              </w:rPr>
              <w:t xml:space="preserve"> </w:t>
            </w:r>
          </w:p>
          <w:p w:rsidR="003728C9" w:rsidRDefault="004934FE">
            <w:pPr>
              <w:spacing w:after="16"/>
              <w:ind w:right="48"/>
              <w:jc w:val="center"/>
            </w:pPr>
            <w:r>
              <w:rPr>
                <w:rFonts w:ascii="Times New Roman" w:eastAsia="Times New Roman" w:hAnsi="Times New Roman" w:cs="Times New Roman"/>
                <w:sz w:val="24"/>
              </w:rPr>
              <w:t xml:space="preserve"> </w:t>
            </w:r>
          </w:p>
          <w:p w:rsidR="003728C9" w:rsidRDefault="004934FE">
            <w:pPr>
              <w:spacing w:after="18"/>
              <w:ind w:right="48"/>
              <w:jc w:val="center"/>
            </w:pPr>
            <w:r>
              <w:rPr>
                <w:rFonts w:ascii="Times New Roman" w:eastAsia="Times New Roman" w:hAnsi="Times New Roman" w:cs="Times New Roman"/>
                <w:sz w:val="24"/>
              </w:rPr>
              <w:t xml:space="preserve"> </w:t>
            </w:r>
          </w:p>
          <w:p w:rsidR="003728C9" w:rsidRDefault="004934FE">
            <w:pPr>
              <w:spacing w:after="16"/>
              <w:ind w:right="48"/>
              <w:jc w:val="center"/>
            </w:pPr>
            <w:r>
              <w:rPr>
                <w:rFonts w:ascii="Times New Roman" w:eastAsia="Times New Roman" w:hAnsi="Times New Roman" w:cs="Times New Roman"/>
                <w:sz w:val="24"/>
              </w:rPr>
              <w:t xml:space="preserve"> </w:t>
            </w:r>
          </w:p>
          <w:p w:rsidR="003728C9" w:rsidRDefault="004934FE">
            <w:pPr>
              <w:ind w:right="48"/>
              <w:jc w:val="center"/>
            </w:pPr>
            <w:r>
              <w:rPr>
                <w:rFonts w:ascii="Times New Roman" w:eastAsia="Times New Roman" w:hAnsi="Times New Roman" w:cs="Times New Roman"/>
                <w:sz w:val="24"/>
              </w:rPr>
              <w:t xml:space="preserve"> </w:t>
            </w:r>
          </w:p>
          <w:p w:rsidR="003728C9" w:rsidRDefault="004934FE">
            <w:pPr>
              <w:ind w:right="324"/>
              <w:jc w:val="right"/>
            </w:pPr>
            <w:r>
              <w:rPr>
                <w:noProof/>
              </w:rPr>
              <w:drawing>
                <wp:inline distT="0" distB="0" distL="0" distR="0">
                  <wp:extent cx="2262505" cy="1440180"/>
                  <wp:effectExtent l="0" t="0" r="0" b="0"/>
                  <wp:docPr id="1504" name="Picture 1504"/>
                  <wp:cNvGraphicFramePr/>
                  <a:graphic xmlns:a="http://schemas.openxmlformats.org/drawingml/2006/main">
                    <a:graphicData uri="http://schemas.openxmlformats.org/drawingml/2006/picture">
                      <pic:pic xmlns:pic="http://schemas.openxmlformats.org/drawingml/2006/picture">
                        <pic:nvPicPr>
                          <pic:cNvPr id="1504" name="Picture 1504"/>
                          <pic:cNvPicPr/>
                        </pic:nvPicPr>
                        <pic:blipFill>
                          <a:blip r:embed="rId24"/>
                          <a:stretch>
                            <a:fillRect/>
                          </a:stretch>
                        </pic:blipFill>
                        <pic:spPr>
                          <a:xfrm>
                            <a:off x="0" y="0"/>
                            <a:ext cx="2262505" cy="1440180"/>
                          </a:xfrm>
                          <a:prstGeom prst="rect">
                            <a:avLst/>
                          </a:prstGeom>
                        </pic:spPr>
                      </pic:pic>
                    </a:graphicData>
                  </a:graphic>
                </wp:inline>
              </w:drawing>
            </w:r>
            <w:r>
              <w:rPr>
                <w:rFonts w:ascii="Tahoma" w:eastAsia="Tahoma" w:hAnsi="Tahoma" w:cs="Tahoma"/>
                <w:color w:val="C00000"/>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after="1" w:line="274" w:lineRule="auto"/>
            </w:pPr>
            <w:r>
              <w:rPr>
                <w:rFonts w:ascii="Tahoma" w:eastAsia="Tahoma" w:hAnsi="Tahoma" w:cs="Tahoma"/>
                <w:sz w:val="24"/>
              </w:rPr>
              <w:t xml:space="preserve">St Thomas More believe in a fully inclusive approach to supporting pupils with additional needs and this means working in partnership with parents and carers to support in whatever way we can to enable each pupil to achieve their potential.  </w:t>
            </w:r>
          </w:p>
          <w:p w:rsidR="003728C9" w:rsidRDefault="004934FE">
            <w:pPr>
              <w:spacing w:after="1" w:line="273" w:lineRule="auto"/>
            </w:pPr>
            <w:r>
              <w:rPr>
                <w:rFonts w:ascii="Tahoma" w:eastAsia="Tahoma" w:hAnsi="Tahoma" w:cs="Tahoma"/>
                <w:sz w:val="24"/>
              </w:rPr>
              <w:t xml:space="preserve">A curriculum meeting is held at the beginning of the academic year to inform parents of expectations and routines throughout the year.  </w:t>
            </w:r>
          </w:p>
          <w:p w:rsidR="003728C9" w:rsidRDefault="004934FE">
            <w:pPr>
              <w:spacing w:after="18"/>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A curriculum map for each year group is also available on the school website, along with resources to support various areas of the curriculum including Maths and Phonics.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All children receive home learning, which varies in content, length and frequency by age group. An overview of this is available on the school website. </w:t>
            </w:r>
          </w:p>
          <w:p w:rsidR="003728C9" w:rsidRDefault="004934FE">
            <w:pPr>
              <w:spacing w:after="17"/>
            </w:pPr>
            <w:r>
              <w:rPr>
                <w:rFonts w:ascii="Tahoma" w:eastAsia="Tahoma" w:hAnsi="Tahoma" w:cs="Tahoma"/>
                <w:sz w:val="24"/>
              </w:rPr>
              <w:t xml:space="preserve"> </w:t>
            </w:r>
          </w:p>
          <w:p w:rsidR="003728C9" w:rsidRDefault="004934FE">
            <w:pPr>
              <w:spacing w:line="274" w:lineRule="auto"/>
              <w:ind w:right="32"/>
            </w:pPr>
            <w:r>
              <w:rPr>
                <w:rFonts w:ascii="Tahoma" w:eastAsia="Tahoma" w:hAnsi="Tahoma" w:cs="Tahoma"/>
                <w:sz w:val="24"/>
              </w:rPr>
              <w:t xml:space="preserve">Class teachers may signpost you to various online learning platforms which will help support your child in reaching specific targets. These include Phonics Play, TT Rock Stars and White Rose Maths. </w:t>
            </w:r>
          </w:p>
          <w:p w:rsidR="003728C9" w:rsidRDefault="004934FE">
            <w:pPr>
              <w:spacing w:after="18"/>
            </w:pPr>
            <w:r>
              <w:rPr>
                <w:rFonts w:ascii="Tahoma" w:eastAsia="Tahoma" w:hAnsi="Tahoma" w:cs="Tahoma"/>
                <w:sz w:val="24"/>
              </w:rPr>
              <w:t xml:space="preserve"> </w:t>
            </w:r>
          </w:p>
          <w:p w:rsidR="003728C9" w:rsidRDefault="004934FE">
            <w:pPr>
              <w:spacing w:after="1" w:line="274" w:lineRule="auto"/>
              <w:ind w:right="95"/>
            </w:pPr>
            <w:r>
              <w:rPr>
                <w:rFonts w:ascii="Tahoma" w:eastAsia="Tahoma" w:hAnsi="Tahoma" w:cs="Tahoma"/>
                <w:sz w:val="24"/>
              </w:rPr>
              <w:t xml:space="preserve">If a specific intervention is in place, then teachers may also send home a pack of resources such as phonic sound flashcards or extra books to read. They will go through these with the parent to ensure that they feel confident in using them.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Spending time supporting your child in learning these would help your child to reach their targets. If you need further advice on supporting your child’s learning, please talk to your child’s teacher.  </w:t>
            </w:r>
          </w:p>
          <w:p w:rsidR="003728C9" w:rsidRDefault="004934FE">
            <w:pPr>
              <w:spacing w:after="18"/>
            </w:pPr>
            <w:r>
              <w:rPr>
                <w:rFonts w:ascii="Tahoma" w:eastAsia="Tahoma" w:hAnsi="Tahoma" w:cs="Tahoma"/>
                <w:sz w:val="24"/>
              </w:rPr>
              <w:t xml:space="preserve"> </w:t>
            </w:r>
          </w:p>
          <w:p w:rsidR="003728C9" w:rsidRDefault="004934FE">
            <w:pPr>
              <w:ind w:right="64"/>
            </w:pPr>
            <w:r>
              <w:rPr>
                <w:rFonts w:ascii="Tahoma" w:eastAsia="Tahoma" w:hAnsi="Tahoma" w:cs="Tahoma"/>
                <w:sz w:val="24"/>
              </w:rPr>
              <w:t xml:space="preserve">We regularly send emails information of specific SEND related workshops or relevant information sent to schools from the Local Specialist Provision team (DSPL8) to specific parents.  </w:t>
            </w:r>
          </w:p>
        </w:tc>
      </w:tr>
    </w:tbl>
    <w:p w:rsidR="003728C9" w:rsidRDefault="003728C9">
      <w:pPr>
        <w:spacing w:after="0"/>
        <w:ind w:left="-1134" w:right="15699"/>
      </w:pPr>
    </w:p>
    <w:tbl>
      <w:tblPr>
        <w:tblStyle w:val="TableGrid"/>
        <w:tblW w:w="14788" w:type="dxa"/>
        <w:tblInd w:w="-108" w:type="dxa"/>
        <w:tblCellMar>
          <w:top w:w="62" w:type="dxa"/>
          <w:left w:w="108" w:type="dxa"/>
          <w:right w:w="196" w:type="dxa"/>
        </w:tblCellMar>
        <w:tblLook w:val="04A0" w:firstRow="1" w:lastRow="0" w:firstColumn="1" w:lastColumn="0" w:noHBand="0" w:noVBand="1"/>
      </w:tblPr>
      <w:tblGrid>
        <w:gridCol w:w="4361"/>
        <w:gridCol w:w="10427"/>
      </w:tblGrid>
      <w:tr w:rsidR="003728C9">
        <w:trPr>
          <w:trHeight w:val="9006"/>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color w:val="C00000"/>
                <w:sz w:val="24"/>
              </w:rPr>
              <w:lastRenderedPageBreak/>
              <w:t xml:space="preserve"> </w:t>
            </w:r>
          </w:p>
          <w:p w:rsidR="003728C9" w:rsidRDefault="004934FE">
            <w:pPr>
              <w:spacing w:after="1" w:line="274" w:lineRule="auto"/>
            </w:pPr>
            <w:r>
              <w:rPr>
                <w:rFonts w:ascii="Tahoma" w:eastAsia="Tahoma" w:hAnsi="Tahoma" w:cs="Tahoma"/>
                <w:color w:val="C00000"/>
                <w:sz w:val="24"/>
              </w:rPr>
              <w:t xml:space="preserve">How does the school enable constructive partnership working with families? </w:t>
            </w:r>
          </w:p>
          <w:p w:rsidR="003728C9" w:rsidRDefault="004934FE">
            <w:pPr>
              <w:spacing w:after="17"/>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r>
              <w:rPr>
                <w:rFonts w:ascii="Tahoma" w:eastAsia="Tahoma" w:hAnsi="Tahoma" w:cs="Tahoma"/>
                <w:sz w:val="24"/>
              </w:rPr>
              <w:t xml:space="preserve"> </w:t>
            </w:r>
          </w:p>
          <w:p w:rsidR="003728C9" w:rsidRDefault="004934FE">
            <w:pPr>
              <w:ind w:right="132"/>
              <w:jc w:val="right"/>
            </w:pPr>
            <w:r>
              <w:rPr>
                <w:noProof/>
              </w:rPr>
              <w:drawing>
                <wp:inline distT="0" distB="0" distL="0" distR="0">
                  <wp:extent cx="2257425" cy="1668780"/>
                  <wp:effectExtent l="0" t="0" r="0" b="0"/>
                  <wp:docPr id="1592" name="Picture 1592"/>
                  <wp:cNvGraphicFramePr/>
                  <a:graphic xmlns:a="http://schemas.openxmlformats.org/drawingml/2006/main">
                    <a:graphicData uri="http://schemas.openxmlformats.org/drawingml/2006/picture">
                      <pic:pic xmlns:pic="http://schemas.openxmlformats.org/drawingml/2006/picture">
                        <pic:nvPicPr>
                          <pic:cNvPr id="1592" name="Picture 1592"/>
                          <pic:cNvPicPr/>
                        </pic:nvPicPr>
                        <pic:blipFill>
                          <a:blip r:embed="rId25"/>
                          <a:stretch>
                            <a:fillRect/>
                          </a:stretch>
                        </pic:blipFill>
                        <pic:spPr>
                          <a:xfrm>
                            <a:off x="0" y="0"/>
                            <a:ext cx="2257425" cy="1668780"/>
                          </a:xfrm>
                          <a:prstGeom prst="rect">
                            <a:avLst/>
                          </a:prstGeom>
                        </pic:spPr>
                      </pic:pic>
                    </a:graphicData>
                  </a:graphic>
                </wp:inline>
              </w:drawing>
            </w:r>
            <w:r>
              <w:rPr>
                <w:rFonts w:ascii="Tahoma" w:eastAsia="Tahoma" w:hAnsi="Tahoma" w:cs="Tahoma"/>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For children with a SEND Support Plan, termly meetings are held termly with the </w:t>
            </w:r>
            <w:proofErr w:type="spellStart"/>
            <w:r>
              <w:rPr>
                <w:rFonts w:ascii="Tahoma" w:eastAsia="Tahoma" w:hAnsi="Tahoma" w:cs="Tahoma"/>
                <w:sz w:val="24"/>
              </w:rPr>
              <w:t>SENDC</w:t>
            </w:r>
            <w:r w:rsidR="006A2CCD">
              <w:rPr>
                <w:rFonts w:ascii="Tahoma" w:eastAsia="Tahoma" w:hAnsi="Tahoma" w:cs="Tahoma"/>
                <w:sz w:val="24"/>
              </w:rPr>
              <w:t>o</w:t>
            </w:r>
            <w:proofErr w:type="spellEnd"/>
            <w:r w:rsidR="006A2CCD">
              <w:rPr>
                <w:rFonts w:ascii="Tahoma" w:eastAsia="Tahoma" w:hAnsi="Tahoma" w:cs="Tahoma"/>
                <w:sz w:val="24"/>
              </w:rPr>
              <w:t xml:space="preserve"> to discuss a child’s progress.</w:t>
            </w:r>
          </w:p>
          <w:p w:rsidR="003728C9" w:rsidRDefault="004934FE">
            <w:pPr>
              <w:spacing w:after="18"/>
            </w:pPr>
            <w:r>
              <w:rPr>
                <w:rFonts w:ascii="Tahoma" w:eastAsia="Tahoma" w:hAnsi="Tahoma" w:cs="Tahoma"/>
                <w:sz w:val="24"/>
              </w:rPr>
              <w:t xml:space="preserve">  </w:t>
            </w:r>
          </w:p>
          <w:p w:rsidR="003728C9" w:rsidRDefault="006A2CCD">
            <w:pPr>
              <w:spacing w:after="1" w:line="273" w:lineRule="auto"/>
            </w:pPr>
            <w:r>
              <w:rPr>
                <w:rFonts w:ascii="Tahoma" w:eastAsia="Tahoma" w:hAnsi="Tahoma" w:cs="Tahoma"/>
                <w:sz w:val="24"/>
              </w:rPr>
              <w:t xml:space="preserve">Specific targets will be set </w:t>
            </w:r>
            <w:r w:rsidR="004934FE">
              <w:rPr>
                <w:rFonts w:ascii="Tahoma" w:eastAsia="Tahoma" w:hAnsi="Tahoma" w:cs="Tahoma"/>
                <w:sz w:val="24"/>
              </w:rPr>
              <w:t xml:space="preserve">or reviewed at this meeting and parental views and those of your child will feed into the plan. </w:t>
            </w:r>
          </w:p>
          <w:p w:rsidR="003728C9" w:rsidRDefault="004934FE">
            <w:pPr>
              <w:spacing w:after="18"/>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We operate an “open door” policy whereby parents are welcome to meet with members of staff.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Appointments to meet with the class teacher, </w:t>
            </w:r>
            <w:proofErr w:type="spellStart"/>
            <w:r>
              <w:rPr>
                <w:rFonts w:ascii="Tahoma" w:eastAsia="Tahoma" w:hAnsi="Tahoma" w:cs="Tahoma"/>
                <w:sz w:val="24"/>
              </w:rPr>
              <w:t>SENDCo</w:t>
            </w:r>
            <w:proofErr w:type="spellEnd"/>
            <w:r>
              <w:rPr>
                <w:rFonts w:ascii="Tahoma" w:eastAsia="Tahoma" w:hAnsi="Tahoma" w:cs="Tahoma"/>
                <w:sz w:val="24"/>
              </w:rPr>
              <w:t xml:space="preserve"> or a member of the Senior Leadership Team can be arranged through the school office.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For a few children, meetings involving external professionals or review meetings will also be held regularly.  </w:t>
            </w:r>
          </w:p>
          <w:p w:rsidR="003728C9" w:rsidRDefault="004934FE">
            <w:pPr>
              <w:spacing w:after="17"/>
            </w:pPr>
            <w:r>
              <w:rPr>
                <w:rFonts w:ascii="Tahoma" w:eastAsia="Tahoma" w:hAnsi="Tahoma" w:cs="Tahoma"/>
                <w:sz w:val="24"/>
              </w:rPr>
              <w:t xml:space="preserve"> </w:t>
            </w:r>
          </w:p>
          <w:p w:rsidR="003728C9" w:rsidRDefault="004934FE">
            <w:pPr>
              <w:spacing w:after="1" w:line="274" w:lineRule="auto"/>
            </w:pPr>
            <w:r>
              <w:rPr>
                <w:rFonts w:ascii="Tahoma" w:eastAsia="Tahoma" w:hAnsi="Tahoma" w:cs="Tahoma"/>
                <w:sz w:val="24"/>
              </w:rPr>
              <w:t xml:space="preserve">Pupils with an Education, Health and Care Plan (EHCP) will have an annual review during the school year to which input will be obtained from parents, professionals and supporting agencies.  </w:t>
            </w:r>
          </w:p>
          <w:p w:rsidR="003728C9" w:rsidRDefault="004934FE">
            <w:pPr>
              <w:spacing w:after="19"/>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The views of children with SEND are sought before their Annual Review meetings and included as part of their review.  </w:t>
            </w:r>
          </w:p>
          <w:p w:rsidR="003728C9" w:rsidRDefault="004934FE">
            <w:pPr>
              <w:spacing w:after="18"/>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There are parent representatives on the governing body who provide strategic management and act as a ‘critical friend’ supporting the work of the Senior Leadership Team and other staff when drafting and reviewing policies and parent/pupil feedback. </w:t>
            </w:r>
          </w:p>
          <w:p w:rsidR="003728C9" w:rsidRDefault="004934FE">
            <w:r>
              <w:rPr>
                <w:rFonts w:ascii="Tahoma" w:eastAsia="Tahoma" w:hAnsi="Tahoma" w:cs="Tahoma"/>
                <w:sz w:val="24"/>
              </w:rPr>
              <w:t xml:space="preserve"> </w:t>
            </w:r>
          </w:p>
        </w:tc>
      </w:tr>
    </w:tbl>
    <w:p w:rsidR="003728C9" w:rsidRDefault="003728C9">
      <w:pPr>
        <w:spacing w:after="0"/>
        <w:ind w:left="-1134" w:right="15699"/>
      </w:pPr>
    </w:p>
    <w:tbl>
      <w:tblPr>
        <w:tblStyle w:val="TableGrid"/>
        <w:tblW w:w="14788" w:type="dxa"/>
        <w:tblInd w:w="-108" w:type="dxa"/>
        <w:tblCellMar>
          <w:top w:w="62" w:type="dxa"/>
          <w:left w:w="108" w:type="dxa"/>
          <w:right w:w="38" w:type="dxa"/>
        </w:tblCellMar>
        <w:tblLook w:val="04A0" w:firstRow="1" w:lastRow="0" w:firstColumn="1" w:lastColumn="0" w:noHBand="0" w:noVBand="1"/>
      </w:tblPr>
      <w:tblGrid>
        <w:gridCol w:w="4361"/>
        <w:gridCol w:w="10427"/>
      </w:tblGrid>
      <w:tr w:rsidR="003728C9">
        <w:trPr>
          <w:trHeight w:val="9006"/>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lastRenderedPageBreak/>
              <w:t xml:space="preserve"> </w:t>
            </w:r>
          </w:p>
          <w:p w:rsidR="003728C9" w:rsidRDefault="004934FE">
            <w:pPr>
              <w:spacing w:after="1" w:line="274" w:lineRule="auto"/>
            </w:pPr>
            <w:r>
              <w:rPr>
                <w:rFonts w:ascii="Tahoma" w:eastAsia="Tahoma" w:hAnsi="Tahoma" w:cs="Tahoma"/>
                <w:color w:val="C00000"/>
                <w:sz w:val="24"/>
              </w:rPr>
              <w:t xml:space="preserve">How will my child be included in activities outside the classroom, including school trips? </w:t>
            </w:r>
          </w:p>
          <w:p w:rsidR="003728C9" w:rsidRDefault="004934FE">
            <w:r>
              <w:rPr>
                <w:rFonts w:ascii="Tahoma" w:eastAsia="Tahoma" w:hAnsi="Tahoma" w:cs="Tahoma"/>
                <w:sz w:val="24"/>
              </w:rPr>
              <w:t xml:space="preserve"> </w:t>
            </w:r>
          </w:p>
          <w:p w:rsidR="003728C9" w:rsidRDefault="004934FE">
            <w:pPr>
              <w:ind w:right="296"/>
              <w:jc w:val="right"/>
            </w:pPr>
            <w:r>
              <w:rPr>
                <w:noProof/>
              </w:rPr>
              <w:drawing>
                <wp:inline distT="0" distB="0" distL="0" distR="0">
                  <wp:extent cx="2250440" cy="1265555"/>
                  <wp:effectExtent l="0" t="0" r="0" b="0"/>
                  <wp:docPr id="1671" name="Picture 1671"/>
                  <wp:cNvGraphicFramePr/>
                  <a:graphic xmlns:a="http://schemas.openxmlformats.org/drawingml/2006/main">
                    <a:graphicData uri="http://schemas.openxmlformats.org/drawingml/2006/picture">
                      <pic:pic xmlns:pic="http://schemas.openxmlformats.org/drawingml/2006/picture">
                        <pic:nvPicPr>
                          <pic:cNvPr id="1671" name="Picture 1671"/>
                          <pic:cNvPicPr/>
                        </pic:nvPicPr>
                        <pic:blipFill>
                          <a:blip r:embed="rId26"/>
                          <a:stretch>
                            <a:fillRect/>
                          </a:stretch>
                        </pic:blipFill>
                        <pic:spPr>
                          <a:xfrm>
                            <a:off x="0" y="0"/>
                            <a:ext cx="2250440" cy="1265555"/>
                          </a:xfrm>
                          <a:prstGeom prst="rect">
                            <a:avLst/>
                          </a:prstGeom>
                        </pic:spPr>
                      </pic:pic>
                    </a:graphicData>
                  </a:graphic>
                </wp:inline>
              </w:drawing>
            </w:r>
            <w:r>
              <w:rPr>
                <w:rFonts w:ascii="Tahoma" w:eastAsia="Tahoma" w:hAnsi="Tahoma" w:cs="Tahoma"/>
                <w:sz w:val="24"/>
              </w:rPr>
              <w:t xml:space="preserve"> </w:t>
            </w:r>
          </w:p>
          <w:p w:rsidR="003728C9" w:rsidRDefault="004934FE">
            <w:r>
              <w:rPr>
                <w:rFonts w:ascii="Tahoma" w:eastAsia="Tahoma" w:hAnsi="Tahoma" w:cs="Tahoma"/>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St Thomas More operates a fully inclusive policy and children with any form of SEND are fully integrated in all aspects of school life including after-school activities whenever possible.  </w:t>
            </w:r>
          </w:p>
          <w:p w:rsidR="003728C9" w:rsidRDefault="004934FE">
            <w:pPr>
              <w:spacing w:after="18"/>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Pupils will be supported on a needs basis, which may be one to one support with a teacher or TA, a specific intervention programme, small group work or lunchtime support.  </w:t>
            </w:r>
          </w:p>
          <w:p w:rsidR="003728C9" w:rsidRDefault="004934FE">
            <w:pPr>
              <w:spacing w:after="18"/>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St Thomas More follows safeguarding and health and safety procedures ensuring that all pupils, staff and other adults are safe.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St Thomas More ensures that no pupil is excluded from educational visits or out of school activities because of their SEND or disability.  </w:t>
            </w:r>
          </w:p>
          <w:p w:rsidR="003728C9" w:rsidRDefault="004934FE">
            <w:pPr>
              <w:spacing w:line="274" w:lineRule="auto"/>
            </w:pPr>
            <w:r>
              <w:rPr>
                <w:rFonts w:ascii="Tahoma" w:eastAsia="Tahoma" w:hAnsi="Tahoma" w:cs="Tahoma"/>
                <w:sz w:val="24"/>
              </w:rPr>
              <w:t xml:space="preserve">When forming a school council and seeking children’s views through pupil voice on whole school issues, we include all children across the school. This ensures that children with SEND feel a sense of belonging and they are able to have a voice in expressing what they feel would improve their education.  </w:t>
            </w:r>
          </w:p>
          <w:p w:rsidR="003728C9" w:rsidRDefault="004934FE">
            <w:pPr>
              <w:spacing w:after="18"/>
            </w:pPr>
            <w:r>
              <w:rPr>
                <w:rFonts w:ascii="Tahoma" w:eastAsia="Tahoma" w:hAnsi="Tahoma" w:cs="Tahoma"/>
                <w:sz w:val="24"/>
              </w:rPr>
              <w:t xml:space="preserve"> </w:t>
            </w:r>
          </w:p>
          <w:p w:rsidR="003728C9" w:rsidRDefault="004934FE">
            <w:pPr>
              <w:spacing w:after="1" w:line="274" w:lineRule="auto"/>
            </w:pPr>
            <w:r>
              <w:rPr>
                <w:rFonts w:ascii="Tahoma" w:eastAsia="Tahoma" w:hAnsi="Tahoma" w:cs="Tahoma"/>
                <w:sz w:val="24"/>
              </w:rPr>
              <w:t xml:space="preserve">Relevant documents are completed detailing support and provision for specific pupils prior to visits being undertaken in line with school policy. Extra risk assessments will be carried out accordingly.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Teachers and Senior Leaders will consider the abilities of all children involved when planning school trips. Concerns from parents and children will be taken into account and, wherever possible, mitigated.  </w:t>
            </w:r>
          </w:p>
          <w:p w:rsidR="003728C9" w:rsidRDefault="004934FE">
            <w:pPr>
              <w:spacing w:after="18"/>
            </w:pPr>
            <w:r>
              <w:rPr>
                <w:rFonts w:ascii="Tahoma" w:eastAsia="Tahoma" w:hAnsi="Tahoma" w:cs="Tahoma"/>
                <w:sz w:val="24"/>
              </w:rPr>
              <w:t xml:space="preserve"> </w:t>
            </w:r>
          </w:p>
          <w:p w:rsidR="003728C9" w:rsidRDefault="004934FE">
            <w:pPr>
              <w:rPr>
                <w:rFonts w:ascii="Tahoma" w:eastAsia="Tahoma" w:hAnsi="Tahoma" w:cs="Tahoma"/>
                <w:sz w:val="24"/>
              </w:rPr>
            </w:pPr>
            <w:r>
              <w:rPr>
                <w:rFonts w:ascii="Tahoma" w:eastAsia="Tahoma" w:hAnsi="Tahoma" w:cs="Tahoma"/>
                <w:sz w:val="24"/>
              </w:rPr>
              <w:t xml:space="preserve">Please contact the school </w:t>
            </w:r>
            <w:proofErr w:type="spellStart"/>
            <w:r>
              <w:rPr>
                <w:rFonts w:ascii="Tahoma" w:eastAsia="Tahoma" w:hAnsi="Tahoma" w:cs="Tahoma"/>
                <w:sz w:val="24"/>
              </w:rPr>
              <w:t>SENDCo</w:t>
            </w:r>
            <w:proofErr w:type="spellEnd"/>
            <w:r>
              <w:rPr>
                <w:rFonts w:ascii="Tahoma" w:eastAsia="Tahoma" w:hAnsi="Tahoma" w:cs="Tahoma"/>
                <w:sz w:val="24"/>
              </w:rPr>
              <w:t xml:space="preserve"> if your child has any specific requirements for extra-curricular activities. </w:t>
            </w:r>
          </w:p>
          <w:p w:rsidR="004E508F" w:rsidRDefault="004E508F">
            <w:pPr>
              <w:rPr>
                <w:rFonts w:ascii="Tahoma" w:eastAsia="Tahoma" w:hAnsi="Tahoma" w:cs="Tahoma"/>
                <w:sz w:val="24"/>
              </w:rPr>
            </w:pPr>
          </w:p>
          <w:p w:rsidR="004E508F" w:rsidRDefault="004E508F">
            <w:pPr>
              <w:rPr>
                <w:rFonts w:ascii="Tahoma" w:eastAsia="Tahoma" w:hAnsi="Tahoma" w:cs="Tahoma"/>
                <w:sz w:val="24"/>
              </w:rPr>
            </w:pPr>
          </w:p>
          <w:p w:rsidR="004E508F" w:rsidRDefault="004E508F">
            <w:pPr>
              <w:rPr>
                <w:rFonts w:ascii="Tahoma" w:eastAsia="Tahoma" w:hAnsi="Tahoma" w:cs="Tahoma"/>
                <w:sz w:val="24"/>
              </w:rPr>
            </w:pPr>
          </w:p>
          <w:p w:rsidR="004E508F" w:rsidRDefault="004E508F"/>
        </w:tc>
      </w:tr>
      <w:tr w:rsidR="003728C9" w:rsidTr="004E508F">
        <w:trPr>
          <w:trHeight w:val="496"/>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lastRenderedPageBreak/>
              <w:t xml:space="preserve"> </w:t>
            </w:r>
          </w:p>
          <w:p w:rsidR="003728C9" w:rsidRDefault="004934FE">
            <w:pPr>
              <w:spacing w:line="274" w:lineRule="auto"/>
            </w:pPr>
            <w:r>
              <w:rPr>
                <w:rFonts w:ascii="Tahoma" w:eastAsia="Tahoma" w:hAnsi="Tahoma" w:cs="Tahoma"/>
                <w:color w:val="C00000"/>
                <w:sz w:val="24"/>
              </w:rPr>
              <w:t xml:space="preserve">How accessible is </w:t>
            </w:r>
            <w:r w:rsidR="00FB2893">
              <w:rPr>
                <w:rFonts w:ascii="Tahoma" w:eastAsia="Tahoma" w:hAnsi="Tahoma" w:cs="Tahoma"/>
                <w:color w:val="C00000"/>
                <w:sz w:val="24"/>
              </w:rPr>
              <w:t>St Thomas More?</w:t>
            </w:r>
          </w:p>
          <w:p w:rsidR="003728C9" w:rsidRDefault="004934FE">
            <w:r>
              <w:rPr>
                <w:rFonts w:ascii="Tahoma" w:eastAsia="Tahoma" w:hAnsi="Tahoma" w:cs="Tahoma"/>
                <w:color w:val="C00000"/>
                <w:sz w:val="24"/>
              </w:rPr>
              <w:t xml:space="preserve"> </w:t>
            </w:r>
          </w:p>
          <w:p w:rsidR="003728C9" w:rsidRDefault="004934FE">
            <w:pPr>
              <w:ind w:right="387"/>
              <w:jc w:val="right"/>
            </w:pPr>
            <w:r>
              <w:rPr>
                <w:noProof/>
              </w:rPr>
              <w:drawing>
                <wp:inline distT="0" distB="0" distL="0" distR="0">
                  <wp:extent cx="2105660" cy="1836420"/>
                  <wp:effectExtent l="0" t="0" r="0" b="0"/>
                  <wp:docPr id="1749" name="Picture 1749"/>
                  <wp:cNvGraphicFramePr/>
                  <a:graphic xmlns:a="http://schemas.openxmlformats.org/drawingml/2006/main">
                    <a:graphicData uri="http://schemas.openxmlformats.org/drawingml/2006/picture">
                      <pic:pic xmlns:pic="http://schemas.openxmlformats.org/drawingml/2006/picture">
                        <pic:nvPicPr>
                          <pic:cNvPr id="1749" name="Picture 1749"/>
                          <pic:cNvPicPr/>
                        </pic:nvPicPr>
                        <pic:blipFill>
                          <a:blip r:embed="rId27"/>
                          <a:stretch>
                            <a:fillRect/>
                          </a:stretch>
                        </pic:blipFill>
                        <pic:spPr>
                          <a:xfrm>
                            <a:off x="0" y="0"/>
                            <a:ext cx="2105660" cy="1836420"/>
                          </a:xfrm>
                          <a:prstGeom prst="rect">
                            <a:avLst/>
                          </a:prstGeom>
                        </pic:spPr>
                      </pic:pic>
                    </a:graphicData>
                  </a:graphic>
                </wp:inline>
              </w:drawing>
            </w:r>
            <w:r>
              <w:rPr>
                <w:rFonts w:ascii="Tahoma" w:eastAsia="Tahoma" w:hAnsi="Tahoma" w:cs="Tahoma"/>
                <w:sz w:val="24"/>
              </w:rPr>
              <w:t xml:space="preserve"> </w:t>
            </w:r>
          </w:p>
          <w:p w:rsidR="003728C9" w:rsidRDefault="004934FE">
            <w:r>
              <w:rPr>
                <w:rFonts w:ascii="Tahoma" w:eastAsia="Tahoma" w:hAnsi="Tahoma" w:cs="Tahoma"/>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St Thomas More follows safeguarding and health and safety procedures ensuring that all pupils, staff and other adults are safe.  </w:t>
            </w:r>
          </w:p>
          <w:p w:rsidR="003728C9" w:rsidRDefault="004934FE">
            <w:pPr>
              <w:spacing w:after="18"/>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Parents are encouraged to discuss individual requirements with the school by requesting a meeting with the school </w:t>
            </w:r>
            <w:proofErr w:type="spellStart"/>
            <w:r>
              <w:rPr>
                <w:rFonts w:ascii="Tahoma" w:eastAsia="Tahoma" w:hAnsi="Tahoma" w:cs="Tahoma"/>
                <w:sz w:val="24"/>
              </w:rPr>
              <w:t>SENDCo</w:t>
            </w:r>
            <w:proofErr w:type="spellEnd"/>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 w:line="273" w:lineRule="auto"/>
            </w:pPr>
            <w:r>
              <w:rPr>
                <w:rFonts w:ascii="Tahoma" w:eastAsia="Tahoma" w:hAnsi="Tahoma" w:cs="Tahoma"/>
                <w:sz w:val="24"/>
              </w:rPr>
              <w:t xml:space="preserve">The school will review any specific need on a case by case basis to accommodate a pupil and/or parent’s needs within reasonable adjustments.  </w:t>
            </w:r>
          </w:p>
          <w:p w:rsidR="003728C9" w:rsidRDefault="004934FE">
            <w:pPr>
              <w:spacing w:after="17"/>
            </w:pPr>
            <w:r>
              <w:rPr>
                <w:rFonts w:ascii="Tahoma" w:eastAsia="Tahoma" w:hAnsi="Tahoma" w:cs="Tahoma"/>
                <w:sz w:val="24"/>
              </w:rPr>
              <w:t xml:space="preserve"> </w:t>
            </w:r>
          </w:p>
          <w:p w:rsidR="003728C9" w:rsidRDefault="004934FE">
            <w:pPr>
              <w:spacing w:line="274" w:lineRule="auto"/>
              <w:ind w:right="37"/>
              <w:rPr>
                <w:rFonts w:ascii="Tahoma" w:eastAsia="Tahoma" w:hAnsi="Tahoma" w:cs="Tahoma"/>
                <w:sz w:val="24"/>
              </w:rPr>
            </w:pPr>
            <w:r>
              <w:rPr>
                <w:rFonts w:ascii="Tahoma" w:eastAsia="Tahoma" w:hAnsi="Tahoma" w:cs="Tahoma"/>
                <w:sz w:val="24"/>
              </w:rPr>
              <w:t xml:space="preserve">We currently have one toilet for disabled pupils with side holders and the main school building is wheelchair accessible.  </w:t>
            </w:r>
          </w:p>
          <w:p w:rsidR="00FB2893" w:rsidRDefault="00FB2893">
            <w:pPr>
              <w:spacing w:line="274" w:lineRule="auto"/>
              <w:ind w:right="37"/>
              <w:rPr>
                <w:rFonts w:ascii="Tahoma" w:eastAsia="Tahoma" w:hAnsi="Tahoma" w:cs="Tahoma"/>
                <w:sz w:val="24"/>
              </w:rPr>
            </w:pPr>
          </w:p>
          <w:p w:rsidR="00FB2893" w:rsidRDefault="00FB2893">
            <w:pPr>
              <w:spacing w:line="274" w:lineRule="auto"/>
              <w:ind w:right="37"/>
              <w:rPr>
                <w:rFonts w:ascii="Tahoma" w:eastAsia="Tahoma" w:hAnsi="Tahoma" w:cs="Tahoma"/>
                <w:sz w:val="24"/>
              </w:rPr>
            </w:pPr>
            <w:r>
              <w:rPr>
                <w:rFonts w:ascii="Tahoma" w:eastAsia="Tahoma" w:hAnsi="Tahoma" w:cs="Tahoma"/>
                <w:sz w:val="24"/>
              </w:rPr>
              <w:t>There is a disabled parking bay in the school car-park.</w:t>
            </w:r>
          </w:p>
          <w:p w:rsidR="00FD4C08" w:rsidRDefault="00FD4C08">
            <w:pPr>
              <w:spacing w:line="274" w:lineRule="auto"/>
              <w:ind w:right="37"/>
            </w:pPr>
          </w:p>
          <w:p w:rsidR="003728C9" w:rsidRDefault="004934FE">
            <w:pPr>
              <w:spacing w:after="1" w:line="273" w:lineRule="auto"/>
              <w:rPr>
                <w:rFonts w:ascii="Tahoma" w:eastAsia="Tahoma" w:hAnsi="Tahoma" w:cs="Tahoma"/>
                <w:sz w:val="24"/>
              </w:rPr>
            </w:pPr>
            <w:r>
              <w:rPr>
                <w:rFonts w:ascii="Tahoma" w:eastAsia="Tahoma" w:hAnsi="Tahoma" w:cs="Tahoma"/>
                <w:sz w:val="24"/>
              </w:rPr>
              <w:t xml:space="preserve">Our classrooms have audio-visual equipment which is visible and clearly heard by all children in each classroom.  </w:t>
            </w:r>
          </w:p>
          <w:p w:rsidR="00FB2893" w:rsidRDefault="00FB2893">
            <w:pPr>
              <w:spacing w:after="1" w:line="273" w:lineRule="auto"/>
              <w:rPr>
                <w:rFonts w:ascii="Tahoma" w:eastAsia="Tahoma" w:hAnsi="Tahoma" w:cs="Tahoma"/>
                <w:sz w:val="24"/>
              </w:rPr>
            </w:pPr>
          </w:p>
          <w:p w:rsidR="00FB2893" w:rsidRDefault="00FB2893">
            <w:pPr>
              <w:spacing w:after="1" w:line="273" w:lineRule="auto"/>
            </w:pPr>
            <w:r>
              <w:rPr>
                <w:rFonts w:ascii="Tahoma" w:eastAsia="Tahoma" w:hAnsi="Tahoma" w:cs="Tahoma"/>
                <w:sz w:val="24"/>
              </w:rPr>
              <w:t>We follow an inclusive classroom checklist which ensures that we cater for children with various specific needs.</w:t>
            </w:r>
          </w:p>
          <w:p w:rsidR="003728C9" w:rsidRDefault="003728C9">
            <w:pPr>
              <w:spacing w:after="18"/>
              <w:rPr>
                <w:rFonts w:ascii="Tahoma" w:eastAsia="Tahoma" w:hAnsi="Tahoma" w:cs="Tahoma"/>
                <w:sz w:val="24"/>
              </w:rPr>
            </w:pPr>
          </w:p>
          <w:p w:rsidR="00FB2893" w:rsidRDefault="00FB2893">
            <w:pPr>
              <w:spacing w:after="18"/>
              <w:rPr>
                <w:rFonts w:ascii="Tahoma" w:eastAsia="Tahoma" w:hAnsi="Tahoma" w:cs="Tahoma"/>
                <w:sz w:val="24"/>
              </w:rPr>
            </w:pPr>
            <w:r>
              <w:rPr>
                <w:rFonts w:ascii="Tahoma" w:eastAsia="Tahoma" w:hAnsi="Tahoma" w:cs="Tahoma"/>
                <w:sz w:val="24"/>
              </w:rPr>
              <w:t xml:space="preserve">Teaching resources and equipment are accessible to all students regardless of their needs and reasonable adjustments will be made as required from specialists </w:t>
            </w:r>
            <w:proofErr w:type="spellStart"/>
            <w:r>
              <w:rPr>
                <w:rFonts w:ascii="Tahoma" w:eastAsia="Tahoma" w:hAnsi="Tahoma" w:cs="Tahoma"/>
                <w:sz w:val="24"/>
              </w:rPr>
              <w:t>eg</w:t>
            </w:r>
            <w:proofErr w:type="spellEnd"/>
            <w:r>
              <w:rPr>
                <w:rFonts w:ascii="Tahoma" w:eastAsia="Tahoma" w:hAnsi="Tahoma" w:cs="Tahoma"/>
                <w:sz w:val="24"/>
              </w:rPr>
              <w:t xml:space="preserve"> occupational therapists.</w:t>
            </w:r>
          </w:p>
          <w:p w:rsidR="00FB2893" w:rsidRDefault="00FB2893">
            <w:pPr>
              <w:spacing w:after="18"/>
              <w:rPr>
                <w:rFonts w:ascii="Tahoma" w:eastAsia="Tahoma" w:hAnsi="Tahoma" w:cs="Tahoma"/>
                <w:sz w:val="24"/>
              </w:rPr>
            </w:pPr>
          </w:p>
          <w:p w:rsidR="00FB2893" w:rsidRDefault="00FB2893">
            <w:pPr>
              <w:spacing w:after="18"/>
              <w:rPr>
                <w:rFonts w:ascii="Tahoma" w:eastAsia="Tahoma" w:hAnsi="Tahoma" w:cs="Tahoma"/>
                <w:sz w:val="24"/>
              </w:rPr>
            </w:pPr>
            <w:r>
              <w:rPr>
                <w:rFonts w:ascii="Tahoma" w:eastAsia="Tahoma" w:hAnsi="Tahoma" w:cs="Tahoma"/>
                <w:sz w:val="24"/>
              </w:rPr>
              <w:t xml:space="preserve">After school and </w:t>
            </w:r>
            <w:proofErr w:type="spellStart"/>
            <w:r>
              <w:rPr>
                <w:rFonts w:ascii="Tahoma" w:eastAsia="Tahoma" w:hAnsi="Tahoma" w:cs="Tahoma"/>
                <w:sz w:val="24"/>
              </w:rPr>
              <w:t>extra curricular</w:t>
            </w:r>
            <w:proofErr w:type="spellEnd"/>
            <w:r>
              <w:rPr>
                <w:rFonts w:ascii="Tahoma" w:eastAsia="Tahoma" w:hAnsi="Tahoma" w:cs="Tahoma"/>
                <w:sz w:val="24"/>
              </w:rPr>
              <w:t xml:space="preserve"> provision is accessible to all children including those with SEND and reasonable adjustments made as required.</w:t>
            </w:r>
          </w:p>
          <w:p w:rsidR="00FB2893" w:rsidRDefault="00FB2893">
            <w:pPr>
              <w:spacing w:after="18"/>
              <w:rPr>
                <w:rFonts w:ascii="Tahoma" w:eastAsia="Tahoma" w:hAnsi="Tahoma" w:cs="Tahoma"/>
                <w:sz w:val="24"/>
              </w:rPr>
            </w:pPr>
          </w:p>
          <w:p w:rsidR="00FB2893" w:rsidRDefault="00FB2893">
            <w:pPr>
              <w:spacing w:after="18"/>
              <w:rPr>
                <w:rFonts w:ascii="Tahoma" w:eastAsia="Tahoma" w:hAnsi="Tahoma" w:cs="Tahoma"/>
                <w:sz w:val="24"/>
              </w:rPr>
            </w:pPr>
            <w:r>
              <w:rPr>
                <w:rFonts w:ascii="Tahoma" w:eastAsia="Tahoma" w:hAnsi="Tahoma" w:cs="Tahoma"/>
                <w:sz w:val="24"/>
              </w:rPr>
              <w:t>All students have an equal opportunity to attend trips and if needed extra help will be provided.</w:t>
            </w:r>
          </w:p>
          <w:p w:rsidR="00FB2893" w:rsidRPr="00FB2893" w:rsidRDefault="00FB2893">
            <w:pPr>
              <w:spacing w:after="18"/>
              <w:rPr>
                <w:rFonts w:ascii="Tahoma" w:eastAsia="Tahoma" w:hAnsi="Tahoma" w:cs="Tahoma"/>
                <w:sz w:val="24"/>
              </w:rPr>
            </w:pPr>
          </w:p>
          <w:p w:rsidR="003728C9" w:rsidRDefault="004934FE" w:rsidP="004E508F">
            <w:pPr>
              <w:spacing w:line="274" w:lineRule="auto"/>
            </w:pPr>
            <w:r>
              <w:rPr>
                <w:rFonts w:ascii="Tahoma" w:eastAsia="Tahoma" w:hAnsi="Tahoma" w:cs="Tahoma"/>
                <w:sz w:val="24"/>
              </w:rPr>
              <w:t xml:space="preserve">Further information can be found in our </w:t>
            </w:r>
            <w:r w:rsidR="00FB2893">
              <w:rPr>
                <w:rFonts w:ascii="Tahoma" w:eastAsia="Tahoma" w:hAnsi="Tahoma" w:cs="Tahoma"/>
                <w:sz w:val="24"/>
              </w:rPr>
              <w:t>Accessibility</w:t>
            </w:r>
            <w:r w:rsidR="004E508F">
              <w:rPr>
                <w:rFonts w:ascii="Tahoma" w:eastAsia="Tahoma" w:hAnsi="Tahoma" w:cs="Tahoma"/>
                <w:sz w:val="24"/>
              </w:rPr>
              <w:t xml:space="preserve"> </w:t>
            </w:r>
            <w:r w:rsidR="00FB2893">
              <w:rPr>
                <w:rFonts w:ascii="Tahoma" w:eastAsia="Tahoma" w:hAnsi="Tahoma" w:cs="Tahoma"/>
                <w:sz w:val="24"/>
              </w:rPr>
              <w:t>Plan 2025-28 and Accessibility policy on the school website.</w:t>
            </w:r>
          </w:p>
        </w:tc>
      </w:tr>
    </w:tbl>
    <w:p w:rsidR="003728C9" w:rsidRDefault="003728C9" w:rsidP="004E508F">
      <w:pPr>
        <w:spacing w:after="18"/>
        <w:jc w:val="both"/>
      </w:pPr>
    </w:p>
    <w:tbl>
      <w:tblPr>
        <w:tblStyle w:val="TableGrid"/>
        <w:tblW w:w="14788" w:type="dxa"/>
        <w:tblInd w:w="-108" w:type="dxa"/>
        <w:tblCellMar>
          <w:top w:w="62" w:type="dxa"/>
          <w:left w:w="108" w:type="dxa"/>
          <w:right w:w="74" w:type="dxa"/>
        </w:tblCellMar>
        <w:tblLook w:val="04A0" w:firstRow="1" w:lastRow="0" w:firstColumn="1" w:lastColumn="0" w:noHBand="0" w:noVBand="1"/>
      </w:tblPr>
      <w:tblGrid>
        <w:gridCol w:w="4361"/>
        <w:gridCol w:w="10427"/>
      </w:tblGrid>
      <w:tr w:rsidR="003728C9">
        <w:trPr>
          <w:trHeight w:val="9006"/>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lastRenderedPageBreak/>
              <w:t xml:space="preserve"> </w:t>
            </w:r>
          </w:p>
          <w:p w:rsidR="003728C9" w:rsidRDefault="004934FE">
            <w:pPr>
              <w:spacing w:after="1" w:line="274" w:lineRule="auto"/>
            </w:pPr>
            <w:r>
              <w:rPr>
                <w:rFonts w:ascii="Tahoma" w:eastAsia="Tahoma" w:hAnsi="Tahoma" w:cs="Tahoma"/>
                <w:color w:val="C00000"/>
                <w:sz w:val="24"/>
              </w:rPr>
              <w:t xml:space="preserve">How will my child be supported when joining St Thomas More School or transferring to a new school? </w:t>
            </w:r>
          </w:p>
          <w:p w:rsidR="003728C9" w:rsidRDefault="004934FE">
            <w:pPr>
              <w:spacing w:after="17"/>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r>
              <w:rPr>
                <w:rFonts w:ascii="Tahoma" w:eastAsia="Tahoma" w:hAnsi="Tahoma" w:cs="Tahoma"/>
                <w:sz w:val="24"/>
              </w:rPr>
              <w:t xml:space="preserve"> </w:t>
            </w:r>
          </w:p>
          <w:p w:rsidR="003728C9" w:rsidRDefault="004934FE">
            <w:pPr>
              <w:ind w:right="400"/>
              <w:jc w:val="right"/>
            </w:pPr>
            <w:r>
              <w:rPr>
                <w:noProof/>
              </w:rPr>
              <w:drawing>
                <wp:inline distT="0" distB="0" distL="0" distR="0">
                  <wp:extent cx="2072640" cy="1668780"/>
                  <wp:effectExtent l="0" t="0" r="0" b="0"/>
                  <wp:docPr id="1828" name="Picture 1828"/>
                  <wp:cNvGraphicFramePr/>
                  <a:graphic xmlns:a="http://schemas.openxmlformats.org/drawingml/2006/main">
                    <a:graphicData uri="http://schemas.openxmlformats.org/drawingml/2006/picture">
                      <pic:pic xmlns:pic="http://schemas.openxmlformats.org/drawingml/2006/picture">
                        <pic:nvPicPr>
                          <pic:cNvPr id="1828" name="Picture 1828"/>
                          <pic:cNvPicPr/>
                        </pic:nvPicPr>
                        <pic:blipFill>
                          <a:blip r:embed="rId28"/>
                          <a:stretch>
                            <a:fillRect/>
                          </a:stretch>
                        </pic:blipFill>
                        <pic:spPr>
                          <a:xfrm>
                            <a:off x="0" y="0"/>
                            <a:ext cx="2072640" cy="1668780"/>
                          </a:xfrm>
                          <a:prstGeom prst="rect">
                            <a:avLst/>
                          </a:prstGeom>
                        </pic:spPr>
                      </pic:pic>
                    </a:graphicData>
                  </a:graphic>
                </wp:inline>
              </w:drawing>
            </w: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r>
              <w:rPr>
                <w:rFonts w:ascii="Tahoma" w:eastAsia="Tahoma" w:hAnsi="Tahoma" w:cs="Tahoma"/>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line="274" w:lineRule="auto"/>
              <w:ind w:right="7"/>
            </w:pPr>
            <w:r>
              <w:rPr>
                <w:rFonts w:ascii="Tahoma" w:eastAsia="Tahoma" w:hAnsi="Tahoma" w:cs="Tahoma"/>
                <w:sz w:val="24"/>
              </w:rPr>
              <w:t xml:space="preserve">Transition is a part of life for all children, whether it involves moving to a new class or moving to a new school. We recognise that transition is an important time for all children but especially so for a pupil with SEN and work closely with parents, children and staff to ensure these transitions run as smoothly as possible.  </w:t>
            </w:r>
          </w:p>
          <w:p w:rsidR="003728C9" w:rsidRDefault="004934FE">
            <w:pPr>
              <w:spacing w:after="18"/>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In Early Years school staff will organise home visits or visits to the child’s current setting, if possible, to gather more information about the child. ‘Stay and Play’ sessions allow children to become familiar with the Early Years setting in the Summer Term prior to admission. Children join the setting at an alternative time of year will also be offered ‘settling sessions’.  </w:t>
            </w:r>
          </w:p>
          <w:p w:rsidR="003728C9" w:rsidRDefault="004934FE">
            <w:pPr>
              <w:spacing w:after="19"/>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Planning for transitions within the wider school will take place in the Summer Term, including visits to new classrooms and sharing of social stories. </w:t>
            </w:r>
          </w:p>
          <w:p w:rsidR="003728C9" w:rsidRDefault="004934FE">
            <w:pPr>
              <w:spacing w:after="18"/>
            </w:pPr>
            <w:r>
              <w:rPr>
                <w:rFonts w:ascii="Tahoma" w:eastAsia="Tahoma" w:hAnsi="Tahoma" w:cs="Tahoma"/>
                <w:sz w:val="24"/>
              </w:rPr>
              <w:t xml:space="preserve"> </w:t>
            </w:r>
          </w:p>
          <w:p w:rsidR="003728C9" w:rsidRDefault="004934FE">
            <w:pPr>
              <w:spacing w:line="274" w:lineRule="auto"/>
              <w:ind w:right="24"/>
            </w:pPr>
            <w:r>
              <w:rPr>
                <w:rFonts w:ascii="Tahoma" w:eastAsia="Tahoma" w:hAnsi="Tahoma" w:cs="Tahoma"/>
                <w:sz w:val="24"/>
              </w:rPr>
              <w:t xml:space="preserve">Arrangements for transition to secondary school for pupils with SEN will be planned according to individual need. Year 6 transition support begins after SATS have been completed. Transition information will be shared with the SENCO at their secondary school. This information will outline needs and support that has proven effective.  </w:t>
            </w:r>
          </w:p>
          <w:p w:rsidR="003728C9" w:rsidRDefault="004934FE">
            <w:pPr>
              <w:spacing w:line="274" w:lineRule="auto"/>
            </w:pPr>
            <w:r>
              <w:rPr>
                <w:rFonts w:ascii="Tahoma" w:eastAsia="Tahoma" w:hAnsi="Tahoma" w:cs="Tahoma"/>
                <w:sz w:val="24"/>
              </w:rPr>
              <w:t xml:space="preserve">Where possible, children will visit their new school and staff from Secondary settings will visit Year 6 children at St Thomas More. Extra, tailor made transition programmes will be arranged where necessary.  </w:t>
            </w:r>
          </w:p>
          <w:p w:rsidR="003728C9" w:rsidRDefault="004934FE">
            <w:pPr>
              <w:spacing w:after="18"/>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Pupils are supported in their thoughts and feelings towards moving to secondary school and the aim is for them to feel fully prepared when joining their new school.  </w:t>
            </w:r>
          </w:p>
          <w:p w:rsidR="003728C9" w:rsidRDefault="004934FE">
            <w:pPr>
              <w:ind w:right="11"/>
            </w:pPr>
            <w:r>
              <w:rPr>
                <w:rFonts w:ascii="Tahoma" w:eastAsia="Tahoma" w:hAnsi="Tahoma" w:cs="Tahoma"/>
                <w:sz w:val="24"/>
              </w:rPr>
              <w:t xml:space="preserve">If a child moves to a new setting, a handover meeting is arranged by the </w:t>
            </w:r>
            <w:proofErr w:type="spellStart"/>
            <w:r>
              <w:rPr>
                <w:rFonts w:ascii="Tahoma" w:eastAsia="Tahoma" w:hAnsi="Tahoma" w:cs="Tahoma"/>
                <w:sz w:val="24"/>
              </w:rPr>
              <w:t>SENDCo</w:t>
            </w:r>
            <w:proofErr w:type="spellEnd"/>
            <w:r>
              <w:rPr>
                <w:rFonts w:ascii="Tahoma" w:eastAsia="Tahoma" w:hAnsi="Tahoma" w:cs="Tahoma"/>
                <w:sz w:val="24"/>
              </w:rPr>
              <w:t xml:space="preserve"> to ensure that appropriate provision can be put in place at the child’s new school. SEND Support Plans and any relevant documentation relating to the child are sent to the new setting. </w:t>
            </w:r>
          </w:p>
        </w:tc>
      </w:tr>
      <w:tr w:rsidR="003728C9">
        <w:trPr>
          <w:trHeight w:val="7008"/>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lastRenderedPageBreak/>
              <w:t xml:space="preserve"> </w:t>
            </w:r>
          </w:p>
          <w:p w:rsidR="003728C9" w:rsidRDefault="004934FE">
            <w:pPr>
              <w:spacing w:after="1" w:line="274" w:lineRule="auto"/>
            </w:pPr>
            <w:r>
              <w:rPr>
                <w:rFonts w:ascii="Tahoma" w:eastAsia="Tahoma" w:hAnsi="Tahoma" w:cs="Tahoma"/>
                <w:color w:val="C00000"/>
                <w:sz w:val="24"/>
              </w:rPr>
              <w:t xml:space="preserve">How are the school’s resources allocated and matched to children’s special educational needs? </w:t>
            </w:r>
          </w:p>
          <w:p w:rsidR="003728C9" w:rsidRDefault="004934FE">
            <w:r>
              <w:rPr>
                <w:rFonts w:ascii="Tahoma" w:eastAsia="Tahoma" w:hAnsi="Tahoma" w:cs="Tahoma"/>
                <w:color w:val="C00000"/>
                <w:sz w:val="24"/>
              </w:rPr>
              <w:t xml:space="preserve"> </w:t>
            </w:r>
          </w:p>
          <w:p w:rsidR="003728C9" w:rsidRDefault="004934FE">
            <w:pPr>
              <w:ind w:right="264"/>
              <w:jc w:val="right"/>
            </w:pPr>
            <w:r>
              <w:rPr>
                <w:noProof/>
              </w:rPr>
              <w:drawing>
                <wp:inline distT="0" distB="0" distL="0" distR="0">
                  <wp:extent cx="2226945" cy="1661160"/>
                  <wp:effectExtent l="0" t="0" r="0" b="0"/>
                  <wp:docPr id="1906" name="Picture 1906"/>
                  <wp:cNvGraphicFramePr/>
                  <a:graphic xmlns:a="http://schemas.openxmlformats.org/drawingml/2006/main">
                    <a:graphicData uri="http://schemas.openxmlformats.org/drawingml/2006/picture">
                      <pic:pic xmlns:pic="http://schemas.openxmlformats.org/drawingml/2006/picture">
                        <pic:nvPicPr>
                          <pic:cNvPr id="1906" name="Picture 1906"/>
                          <pic:cNvPicPr/>
                        </pic:nvPicPr>
                        <pic:blipFill>
                          <a:blip r:embed="rId29"/>
                          <a:stretch>
                            <a:fillRect/>
                          </a:stretch>
                        </pic:blipFill>
                        <pic:spPr>
                          <a:xfrm>
                            <a:off x="0" y="0"/>
                            <a:ext cx="2226945" cy="1661160"/>
                          </a:xfrm>
                          <a:prstGeom prst="rect">
                            <a:avLst/>
                          </a:prstGeom>
                        </pic:spPr>
                      </pic:pic>
                    </a:graphicData>
                  </a:graphic>
                </wp:inline>
              </w:drawing>
            </w:r>
            <w:r>
              <w:rPr>
                <w:rFonts w:ascii="Tahoma" w:eastAsia="Tahoma" w:hAnsi="Tahoma" w:cs="Tahoma"/>
                <w:color w:val="C00000"/>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line="274" w:lineRule="auto"/>
              <w:ind w:right="26"/>
            </w:pPr>
            <w:r>
              <w:rPr>
                <w:rFonts w:ascii="Tahoma" w:eastAsia="Tahoma" w:hAnsi="Tahoma" w:cs="Tahoma"/>
                <w:sz w:val="24"/>
              </w:rPr>
              <w:t xml:space="preserve">The school’s SEND budget is primarily used to provide: additional staff support or resources that will directly benefit children with SEND.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Furthermore, it is used to facilitate:  </w:t>
            </w:r>
          </w:p>
          <w:p w:rsidR="003728C9" w:rsidRDefault="004934FE">
            <w:pPr>
              <w:numPr>
                <w:ilvl w:val="0"/>
                <w:numId w:val="10"/>
              </w:numPr>
              <w:spacing w:after="18"/>
            </w:pPr>
            <w:r>
              <w:rPr>
                <w:rFonts w:ascii="Tahoma" w:eastAsia="Tahoma" w:hAnsi="Tahoma" w:cs="Tahoma"/>
                <w:sz w:val="24"/>
              </w:rPr>
              <w:t xml:space="preserve">Whole school inclusive practice and initiatives including multi-sensory resources  </w:t>
            </w:r>
          </w:p>
          <w:p w:rsidR="003728C9" w:rsidRDefault="004934FE">
            <w:pPr>
              <w:numPr>
                <w:ilvl w:val="0"/>
                <w:numId w:val="10"/>
              </w:numPr>
              <w:spacing w:line="274" w:lineRule="auto"/>
            </w:pPr>
            <w:r>
              <w:rPr>
                <w:rFonts w:ascii="Tahoma" w:eastAsia="Tahoma" w:hAnsi="Tahoma" w:cs="Tahoma"/>
                <w:sz w:val="24"/>
              </w:rPr>
              <w:t xml:space="preserve">Teaching assistants to support the delivery of targeted interventions under guidance of the class teacher following assessment to identify needs.  </w:t>
            </w:r>
          </w:p>
          <w:p w:rsidR="003728C9" w:rsidRDefault="004934FE">
            <w:pPr>
              <w:numPr>
                <w:ilvl w:val="0"/>
                <w:numId w:val="10"/>
              </w:numPr>
              <w:spacing w:after="18"/>
            </w:pPr>
            <w:r>
              <w:rPr>
                <w:rFonts w:ascii="Tahoma" w:eastAsia="Tahoma" w:hAnsi="Tahoma" w:cs="Tahoma"/>
                <w:sz w:val="24"/>
              </w:rPr>
              <w:t xml:space="preserve">Provide specific resources to support differentiation including ICT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In cases where pupils have significant needs, the school may apply for High Needs Funding (HNF) from the Local Authority. This funding is allocated to a particular pupil and the school may use it in whichever way most benefits that child. Parents are involved in this process.  </w:t>
            </w:r>
          </w:p>
          <w:p w:rsidR="003728C9" w:rsidRDefault="004934FE">
            <w:pPr>
              <w:spacing w:after="18"/>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Funding received attached to a child with an Education Health and Care Plan (EHCP) will ensure that staffing and resources are in place to fulfil the requirement set out in the EHCP.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9"/>
            </w:pPr>
            <w:r>
              <w:rPr>
                <w:rFonts w:ascii="Tahoma" w:eastAsia="Tahoma" w:hAnsi="Tahoma" w:cs="Tahoma"/>
                <w:sz w:val="24"/>
              </w:rPr>
              <w:t xml:space="preserve"> </w:t>
            </w:r>
          </w:p>
          <w:p w:rsidR="003728C9" w:rsidRDefault="004934FE">
            <w:r>
              <w:rPr>
                <w:rFonts w:ascii="Tahoma" w:eastAsia="Tahoma" w:hAnsi="Tahoma" w:cs="Tahoma"/>
                <w:sz w:val="24"/>
              </w:rPr>
              <w:t xml:space="preserve"> </w:t>
            </w:r>
          </w:p>
        </w:tc>
      </w:tr>
    </w:tbl>
    <w:p w:rsidR="003728C9" w:rsidRDefault="004934FE">
      <w:pPr>
        <w:spacing w:after="17"/>
        <w:jc w:val="both"/>
      </w:pPr>
      <w:r>
        <w:rPr>
          <w:rFonts w:ascii="Tahoma" w:eastAsia="Tahoma" w:hAnsi="Tahoma" w:cs="Tahoma"/>
          <w:sz w:val="24"/>
        </w:rPr>
        <w:t xml:space="preserve"> </w:t>
      </w:r>
    </w:p>
    <w:p w:rsidR="003728C9" w:rsidRDefault="004934FE">
      <w:pPr>
        <w:spacing w:after="18"/>
        <w:jc w:val="both"/>
      </w:pPr>
      <w:r>
        <w:rPr>
          <w:rFonts w:ascii="Tahoma" w:eastAsia="Tahoma" w:hAnsi="Tahoma" w:cs="Tahoma"/>
          <w:sz w:val="24"/>
        </w:rPr>
        <w:t xml:space="preserve"> </w:t>
      </w:r>
    </w:p>
    <w:p w:rsidR="003728C9" w:rsidRDefault="004934FE">
      <w:pPr>
        <w:spacing w:after="17"/>
        <w:jc w:val="both"/>
      </w:pPr>
      <w:r>
        <w:rPr>
          <w:rFonts w:ascii="Tahoma" w:eastAsia="Tahoma" w:hAnsi="Tahoma" w:cs="Tahoma"/>
          <w:sz w:val="24"/>
        </w:rPr>
        <w:t xml:space="preserve"> </w:t>
      </w:r>
    </w:p>
    <w:p w:rsidR="003728C9" w:rsidRDefault="004934FE">
      <w:pPr>
        <w:spacing w:after="18"/>
        <w:jc w:val="both"/>
      </w:pPr>
      <w:r>
        <w:rPr>
          <w:rFonts w:ascii="Tahoma" w:eastAsia="Tahoma" w:hAnsi="Tahoma" w:cs="Tahoma"/>
          <w:sz w:val="24"/>
        </w:rPr>
        <w:t xml:space="preserve"> </w:t>
      </w:r>
    </w:p>
    <w:p w:rsidR="003728C9" w:rsidRDefault="004934FE">
      <w:pPr>
        <w:spacing w:after="0"/>
        <w:jc w:val="both"/>
      </w:pPr>
      <w:r>
        <w:rPr>
          <w:rFonts w:ascii="Tahoma" w:eastAsia="Tahoma" w:hAnsi="Tahoma" w:cs="Tahoma"/>
          <w:sz w:val="24"/>
        </w:rPr>
        <w:t xml:space="preserve"> </w:t>
      </w:r>
    </w:p>
    <w:tbl>
      <w:tblPr>
        <w:tblStyle w:val="TableGrid"/>
        <w:tblW w:w="14788" w:type="dxa"/>
        <w:tblInd w:w="-108" w:type="dxa"/>
        <w:tblCellMar>
          <w:top w:w="62" w:type="dxa"/>
          <w:left w:w="108" w:type="dxa"/>
          <w:right w:w="44" w:type="dxa"/>
        </w:tblCellMar>
        <w:tblLook w:val="04A0" w:firstRow="1" w:lastRow="0" w:firstColumn="1" w:lastColumn="0" w:noHBand="0" w:noVBand="1"/>
      </w:tblPr>
      <w:tblGrid>
        <w:gridCol w:w="4361"/>
        <w:gridCol w:w="10427"/>
      </w:tblGrid>
      <w:tr w:rsidR="003728C9">
        <w:trPr>
          <w:trHeight w:val="7008"/>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color w:val="C00000"/>
                <w:sz w:val="24"/>
              </w:rPr>
              <w:lastRenderedPageBreak/>
              <w:t xml:space="preserve"> </w:t>
            </w:r>
          </w:p>
          <w:p w:rsidR="003728C9" w:rsidRDefault="004934FE">
            <w:pPr>
              <w:spacing w:line="274" w:lineRule="auto"/>
            </w:pPr>
            <w:r>
              <w:rPr>
                <w:rFonts w:ascii="Tahoma" w:eastAsia="Tahoma" w:hAnsi="Tahoma" w:cs="Tahoma"/>
                <w:color w:val="C00000"/>
                <w:sz w:val="24"/>
              </w:rPr>
              <w:t xml:space="preserve">How are decisions made about the range of support my child will receive?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r>
              <w:rPr>
                <w:rFonts w:ascii="Tahoma" w:eastAsia="Tahoma" w:hAnsi="Tahoma" w:cs="Tahoma"/>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Pupil progress is reviewed by teachers and the Senior Leadership team to ensure that progress is made by all pupils, including those with SEND.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If pupils are at risk of underachievement, then interventions are put in place.  </w:t>
            </w:r>
          </w:p>
          <w:p w:rsidR="003728C9" w:rsidRDefault="004934FE">
            <w:pPr>
              <w:spacing w:after="18"/>
            </w:pPr>
            <w:r>
              <w:rPr>
                <w:rFonts w:ascii="Tahoma" w:eastAsia="Tahoma" w:hAnsi="Tahoma" w:cs="Tahoma"/>
                <w:sz w:val="24"/>
              </w:rPr>
              <w:t xml:space="preserve"> </w:t>
            </w:r>
          </w:p>
          <w:p w:rsidR="003728C9" w:rsidRDefault="004934FE">
            <w:pPr>
              <w:spacing w:after="1" w:line="274" w:lineRule="auto"/>
            </w:pPr>
            <w:r>
              <w:rPr>
                <w:rFonts w:ascii="Tahoma" w:eastAsia="Tahoma" w:hAnsi="Tahoma" w:cs="Tahoma"/>
                <w:sz w:val="24"/>
              </w:rPr>
              <w:t xml:space="preserve">If a pupil is identified as having SEND, we will provide support that is additional to or different from the differentiated approaches and learning arrangements normally provided as part of the high quality, personalised teaching intended to overcome the barrier to their learning.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When providing support that is additional to or different from usual, we engage in a four-stage process: </w:t>
            </w:r>
            <w:r>
              <w:rPr>
                <w:rFonts w:ascii="Tahoma" w:eastAsia="Tahoma" w:hAnsi="Tahoma" w:cs="Tahoma"/>
                <w:color w:val="FFC000"/>
                <w:sz w:val="24"/>
              </w:rPr>
              <w:t>Assess</w:t>
            </w:r>
            <w:r>
              <w:rPr>
                <w:rFonts w:ascii="Tahoma" w:eastAsia="Tahoma" w:hAnsi="Tahoma" w:cs="Tahoma"/>
                <w:sz w:val="24"/>
              </w:rPr>
              <w:t xml:space="preserve"> - </w:t>
            </w:r>
            <w:r>
              <w:rPr>
                <w:rFonts w:ascii="Tahoma" w:eastAsia="Tahoma" w:hAnsi="Tahoma" w:cs="Tahoma"/>
                <w:color w:val="00B050"/>
                <w:sz w:val="24"/>
              </w:rPr>
              <w:t>Plan</w:t>
            </w:r>
            <w:r>
              <w:rPr>
                <w:rFonts w:ascii="Tahoma" w:eastAsia="Tahoma" w:hAnsi="Tahoma" w:cs="Tahoma"/>
                <w:sz w:val="24"/>
              </w:rPr>
              <w:t xml:space="preserve"> - </w:t>
            </w:r>
            <w:r>
              <w:rPr>
                <w:rFonts w:ascii="Tahoma" w:eastAsia="Tahoma" w:hAnsi="Tahoma" w:cs="Tahoma"/>
                <w:color w:val="0070C0"/>
                <w:sz w:val="24"/>
              </w:rPr>
              <w:t>Do</w:t>
            </w:r>
            <w:r>
              <w:rPr>
                <w:rFonts w:ascii="Tahoma" w:eastAsia="Tahoma" w:hAnsi="Tahoma" w:cs="Tahoma"/>
                <w:sz w:val="24"/>
              </w:rPr>
              <w:t xml:space="preserve"> - </w:t>
            </w:r>
            <w:proofErr w:type="gramStart"/>
            <w:r>
              <w:rPr>
                <w:rFonts w:ascii="Tahoma" w:eastAsia="Tahoma" w:hAnsi="Tahoma" w:cs="Tahoma"/>
                <w:color w:val="FF0000"/>
                <w:sz w:val="24"/>
              </w:rPr>
              <w:t>Review</w:t>
            </w:r>
            <w:r>
              <w:rPr>
                <w:rFonts w:ascii="Tahoma" w:eastAsia="Tahoma" w:hAnsi="Tahoma" w:cs="Tahoma"/>
                <w:sz w:val="24"/>
              </w:rPr>
              <w:t xml:space="preserve"> ’</w:t>
            </w:r>
            <w:proofErr w:type="gramEnd"/>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pPr>
              <w:spacing w:line="274" w:lineRule="auto"/>
              <w:ind w:right="16"/>
            </w:pPr>
            <w:r>
              <w:rPr>
                <w:rFonts w:ascii="Tahoma" w:eastAsia="Tahoma" w:hAnsi="Tahoma" w:cs="Tahoma"/>
                <w:sz w:val="24"/>
              </w:rPr>
              <w:t xml:space="preserve">For more details of our graduated and tiered approach, please refer to the “How will I know how the School Supports my Child” section above.  </w:t>
            </w:r>
          </w:p>
          <w:p w:rsidR="003728C9" w:rsidRDefault="004934FE">
            <w:pPr>
              <w:spacing w:after="17"/>
            </w:pPr>
            <w:r>
              <w:rPr>
                <w:rFonts w:ascii="Tahoma" w:eastAsia="Tahoma" w:hAnsi="Tahoma" w:cs="Tahoma"/>
                <w:sz w:val="24"/>
              </w:rPr>
              <w:t xml:space="preserve"> </w:t>
            </w:r>
          </w:p>
          <w:p w:rsidR="003728C9" w:rsidRDefault="004934FE">
            <w:pPr>
              <w:spacing w:after="1" w:line="274" w:lineRule="auto"/>
            </w:pPr>
            <w:r>
              <w:rPr>
                <w:rFonts w:ascii="Tahoma" w:eastAsia="Tahoma" w:hAnsi="Tahoma" w:cs="Tahoma"/>
                <w:sz w:val="24"/>
              </w:rPr>
              <w:t xml:space="preserve">While the majority of children with SEND will have their needs met in this way, some may require an Education, Health and Care needs assessment to determine whether it is necessary for the Local Authority to make provision in accordance with an Education, Health and Care Plan (EHCP). </w:t>
            </w:r>
          </w:p>
          <w:p w:rsidR="003728C9" w:rsidRDefault="004934FE">
            <w:r>
              <w:rPr>
                <w:rFonts w:ascii="Tahoma" w:eastAsia="Tahoma" w:hAnsi="Tahoma" w:cs="Tahoma"/>
                <w:sz w:val="24"/>
              </w:rPr>
              <w:t xml:space="preserve"> </w:t>
            </w:r>
          </w:p>
        </w:tc>
      </w:tr>
    </w:tbl>
    <w:p w:rsidR="003728C9" w:rsidRDefault="004934FE">
      <w:pPr>
        <w:spacing w:after="17"/>
        <w:jc w:val="both"/>
      </w:pPr>
      <w:r>
        <w:rPr>
          <w:rFonts w:ascii="Tahoma" w:eastAsia="Tahoma" w:hAnsi="Tahoma" w:cs="Tahoma"/>
          <w:sz w:val="24"/>
        </w:rPr>
        <w:t xml:space="preserve"> </w:t>
      </w:r>
    </w:p>
    <w:p w:rsidR="003728C9" w:rsidRDefault="004934FE">
      <w:pPr>
        <w:spacing w:after="18"/>
        <w:jc w:val="both"/>
      </w:pPr>
      <w:r>
        <w:rPr>
          <w:rFonts w:ascii="Tahoma" w:eastAsia="Tahoma" w:hAnsi="Tahoma" w:cs="Tahoma"/>
          <w:sz w:val="24"/>
        </w:rPr>
        <w:t xml:space="preserve"> </w:t>
      </w:r>
    </w:p>
    <w:p w:rsidR="003728C9" w:rsidRDefault="004934FE">
      <w:pPr>
        <w:spacing w:after="17"/>
        <w:jc w:val="both"/>
      </w:pPr>
      <w:r>
        <w:rPr>
          <w:rFonts w:ascii="Tahoma" w:eastAsia="Tahoma" w:hAnsi="Tahoma" w:cs="Tahoma"/>
          <w:sz w:val="24"/>
        </w:rPr>
        <w:t xml:space="preserve"> </w:t>
      </w:r>
    </w:p>
    <w:p w:rsidR="003728C9" w:rsidRDefault="004934FE">
      <w:pPr>
        <w:spacing w:after="18"/>
        <w:jc w:val="both"/>
      </w:pPr>
      <w:r>
        <w:rPr>
          <w:rFonts w:ascii="Tahoma" w:eastAsia="Tahoma" w:hAnsi="Tahoma" w:cs="Tahoma"/>
          <w:sz w:val="24"/>
        </w:rPr>
        <w:t xml:space="preserve"> </w:t>
      </w:r>
    </w:p>
    <w:p w:rsidR="003728C9" w:rsidRDefault="004934FE">
      <w:pPr>
        <w:spacing w:after="0"/>
        <w:jc w:val="both"/>
      </w:pPr>
      <w:r>
        <w:rPr>
          <w:rFonts w:ascii="Tahoma" w:eastAsia="Tahoma" w:hAnsi="Tahoma" w:cs="Tahoma"/>
          <w:sz w:val="24"/>
        </w:rPr>
        <w:t xml:space="preserve"> </w:t>
      </w:r>
    </w:p>
    <w:p w:rsidR="003728C9" w:rsidRDefault="003728C9">
      <w:pPr>
        <w:spacing w:after="0"/>
        <w:ind w:left="-1134" w:right="15699"/>
      </w:pPr>
    </w:p>
    <w:tbl>
      <w:tblPr>
        <w:tblStyle w:val="TableGrid"/>
        <w:tblW w:w="14788" w:type="dxa"/>
        <w:tblInd w:w="-108" w:type="dxa"/>
        <w:tblCellMar>
          <w:top w:w="62" w:type="dxa"/>
          <w:left w:w="108" w:type="dxa"/>
          <w:right w:w="88" w:type="dxa"/>
        </w:tblCellMar>
        <w:tblLook w:val="04A0" w:firstRow="1" w:lastRow="0" w:firstColumn="1" w:lastColumn="0" w:noHBand="0" w:noVBand="1"/>
      </w:tblPr>
      <w:tblGrid>
        <w:gridCol w:w="4361"/>
        <w:gridCol w:w="10427"/>
      </w:tblGrid>
      <w:tr w:rsidR="003728C9">
        <w:trPr>
          <w:trHeight w:val="8658"/>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color w:val="C00000"/>
                <w:sz w:val="24"/>
              </w:rPr>
              <w:lastRenderedPageBreak/>
              <w:t xml:space="preserve"> </w:t>
            </w:r>
          </w:p>
          <w:p w:rsidR="003728C9" w:rsidRDefault="004934FE">
            <w:pPr>
              <w:spacing w:line="274" w:lineRule="auto"/>
            </w:pPr>
            <w:r>
              <w:rPr>
                <w:rFonts w:ascii="Tahoma" w:eastAsia="Tahoma" w:hAnsi="Tahoma" w:cs="Tahoma"/>
                <w:color w:val="C00000"/>
                <w:sz w:val="24"/>
              </w:rPr>
              <w:t xml:space="preserve">Who can I contact for further information? </w:t>
            </w:r>
          </w:p>
          <w:p w:rsidR="003728C9" w:rsidRDefault="004934FE">
            <w:pPr>
              <w:spacing w:after="18"/>
            </w:pPr>
            <w:r>
              <w:rPr>
                <w:rFonts w:ascii="Times New Roman" w:eastAsia="Times New Roman" w:hAnsi="Times New Roman" w:cs="Times New Roman"/>
                <w:sz w:val="24"/>
              </w:rPr>
              <w:t xml:space="preserve"> </w:t>
            </w:r>
          </w:p>
          <w:p w:rsidR="003728C9" w:rsidRDefault="004934FE">
            <w:r>
              <w:rPr>
                <w:rFonts w:ascii="Times New Roman" w:eastAsia="Times New Roman" w:hAnsi="Times New Roman" w:cs="Times New Roman"/>
                <w:sz w:val="24"/>
              </w:rPr>
              <w:t xml:space="preserve"> </w:t>
            </w:r>
          </w:p>
          <w:p w:rsidR="003728C9" w:rsidRDefault="004934FE">
            <w:pPr>
              <w:ind w:right="363"/>
              <w:jc w:val="right"/>
            </w:pPr>
            <w:r>
              <w:rPr>
                <w:noProof/>
              </w:rPr>
              <w:drawing>
                <wp:inline distT="0" distB="0" distL="0" distR="0">
                  <wp:extent cx="2102485" cy="1676400"/>
                  <wp:effectExtent l="0" t="0" r="0" b="0"/>
                  <wp:docPr id="2066" name="Picture 2066"/>
                  <wp:cNvGraphicFramePr/>
                  <a:graphic xmlns:a="http://schemas.openxmlformats.org/drawingml/2006/main">
                    <a:graphicData uri="http://schemas.openxmlformats.org/drawingml/2006/picture">
                      <pic:pic xmlns:pic="http://schemas.openxmlformats.org/drawingml/2006/picture">
                        <pic:nvPicPr>
                          <pic:cNvPr id="2066" name="Picture 2066"/>
                          <pic:cNvPicPr/>
                        </pic:nvPicPr>
                        <pic:blipFill>
                          <a:blip r:embed="rId30"/>
                          <a:stretch>
                            <a:fillRect/>
                          </a:stretch>
                        </pic:blipFill>
                        <pic:spPr>
                          <a:xfrm>
                            <a:off x="0" y="0"/>
                            <a:ext cx="2102485" cy="1676400"/>
                          </a:xfrm>
                          <a:prstGeom prst="rect">
                            <a:avLst/>
                          </a:prstGeom>
                        </pic:spPr>
                      </pic:pic>
                    </a:graphicData>
                  </a:graphic>
                </wp:inline>
              </w:drawing>
            </w:r>
            <w:r>
              <w:rPr>
                <w:rFonts w:ascii="Tahoma" w:eastAsia="Tahoma" w:hAnsi="Tahoma" w:cs="Tahoma"/>
                <w:sz w:val="24"/>
              </w:rPr>
              <w:t xml:space="preserve"> </w:t>
            </w:r>
          </w:p>
        </w:tc>
        <w:tc>
          <w:tcPr>
            <w:tcW w:w="10426"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after="1" w:line="274" w:lineRule="auto"/>
            </w:pPr>
            <w:r>
              <w:rPr>
                <w:rFonts w:ascii="Tahoma" w:eastAsia="Tahoma" w:hAnsi="Tahoma" w:cs="Tahoma"/>
                <w:sz w:val="24"/>
              </w:rPr>
              <w:t xml:space="preserve">Your child’s teacher is always the first person who you should contact if you have any concerns about your child. This can be done by contacting the school office and requesting an appointment with them.  </w:t>
            </w:r>
          </w:p>
          <w:p w:rsidR="003728C9" w:rsidRDefault="004934FE">
            <w:pPr>
              <w:spacing w:after="17"/>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The </w:t>
            </w:r>
            <w:proofErr w:type="spellStart"/>
            <w:r>
              <w:rPr>
                <w:rFonts w:ascii="Tahoma" w:eastAsia="Tahoma" w:hAnsi="Tahoma" w:cs="Tahoma"/>
                <w:sz w:val="24"/>
              </w:rPr>
              <w:t>SENDCo</w:t>
            </w:r>
            <w:proofErr w:type="spellEnd"/>
            <w:r>
              <w:rPr>
                <w:rFonts w:ascii="Tahoma" w:eastAsia="Tahoma" w:hAnsi="Tahoma" w:cs="Tahoma"/>
                <w:sz w:val="24"/>
              </w:rPr>
              <w:t xml:space="preserve"> is Mrs Caroline Manning.  </w:t>
            </w:r>
          </w:p>
          <w:p w:rsidR="003728C9" w:rsidRDefault="004934FE">
            <w:pPr>
              <w:spacing w:after="18"/>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Your opinion matters to us. Each day St Thomas More Roman Catholic School makes many decisions and tries hard to do the best for all the children. Your comments are helpful for future planning. Any comments can be emailed to</w:t>
            </w:r>
            <w:r>
              <w:rPr>
                <w:rFonts w:ascii="Tahoma" w:eastAsia="Tahoma" w:hAnsi="Tahoma" w:cs="Tahoma"/>
                <w:color w:val="70AD47"/>
                <w:sz w:val="24"/>
              </w:rPr>
              <w:t xml:space="preserve"> </w:t>
            </w:r>
            <w:r>
              <w:rPr>
                <w:rFonts w:ascii="Tahoma" w:eastAsia="Tahoma" w:hAnsi="Tahoma" w:cs="Tahoma"/>
                <w:color w:val="70AD47"/>
                <w:sz w:val="24"/>
                <w:u w:val="single" w:color="70AD47"/>
              </w:rPr>
              <w:t>admin@stmore.herts.sch.uk</w:t>
            </w:r>
            <w:r>
              <w:rPr>
                <w:rFonts w:ascii="Tahoma" w:eastAsia="Tahoma" w:hAnsi="Tahoma" w:cs="Tahoma"/>
                <w:sz w:val="24"/>
              </w:rPr>
              <w:t xml:space="preserve"> </w:t>
            </w:r>
          </w:p>
          <w:p w:rsidR="003728C9" w:rsidRDefault="004934FE">
            <w:pPr>
              <w:spacing w:after="19"/>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Please see our Complaints Policy (which is available on the school website) for information on how to provide your input.  </w:t>
            </w:r>
          </w:p>
          <w:p w:rsidR="003728C9" w:rsidRDefault="004934FE">
            <w:pPr>
              <w:spacing w:after="18"/>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Other organisations who can help are:  </w:t>
            </w:r>
          </w:p>
          <w:p w:rsidR="003728C9" w:rsidRDefault="004934FE">
            <w:pPr>
              <w:spacing w:after="1" w:line="273" w:lineRule="auto"/>
            </w:pPr>
            <w:r>
              <w:rPr>
                <w:rFonts w:ascii="Tahoma" w:eastAsia="Tahoma" w:hAnsi="Tahoma" w:cs="Tahoma"/>
                <w:b/>
                <w:sz w:val="24"/>
              </w:rPr>
              <w:t>• Special Educational Needs and Disability Information Advice and Support Service (SENDIASS)</w:t>
            </w:r>
            <w:r>
              <w:rPr>
                <w:rFonts w:ascii="Tahoma" w:eastAsia="Tahoma" w:hAnsi="Tahoma" w:cs="Tahoma"/>
                <w:sz w:val="24"/>
              </w:rPr>
              <w:t xml:space="preserve">  </w:t>
            </w:r>
          </w:p>
          <w:p w:rsidR="003728C9" w:rsidRDefault="004934FE">
            <w:pPr>
              <w:spacing w:after="1" w:line="274" w:lineRule="auto"/>
              <w:ind w:right="17"/>
            </w:pPr>
            <w:r>
              <w:rPr>
                <w:rFonts w:ascii="Tahoma" w:eastAsia="Tahoma" w:hAnsi="Tahoma" w:cs="Tahoma"/>
                <w:sz w:val="24"/>
              </w:rPr>
              <w:t xml:space="preserve">- An impartial service funded by Hertfordshire County Council. Their expertise and training in special educational needs and disabilities (SEND) and disagreement resolution help them to help parents. They offer a personalised, confidential service to help parents understand how special educational needs are assessed and managed so that they can make informed decisions about their child’s education. </w:t>
            </w:r>
            <w:r>
              <w:rPr>
                <w:rFonts w:ascii="Tahoma" w:eastAsia="Tahoma" w:hAnsi="Tahoma" w:cs="Tahoma"/>
                <w:b/>
                <w:sz w:val="24"/>
              </w:rPr>
              <w:t>Tel: 01992-555847</w:t>
            </w: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Email: </w:t>
            </w:r>
            <w:r>
              <w:rPr>
                <w:rFonts w:ascii="Tahoma" w:eastAsia="Tahoma" w:hAnsi="Tahoma" w:cs="Tahoma"/>
                <w:color w:val="70AD47"/>
                <w:sz w:val="24"/>
                <w:u w:val="single" w:color="70AD47"/>
              </w:rPr>
              <w:t>sendiass@Hertfordshire.gov.uk</w:t>
            </w:r>
            <w:r>
              <w:rPr>
                <w:rFonts w:ascii="Tahoma" w:eastAsia="Tahoma" w:hAnsi="Tahoma" w:cs="Tahoma"/>
                <w:sz w:val="24"/>
              </w:rPr>
              <w:t xml:space="preserve">  </w:t>
            </w:r>
          </w:p>
          <w:p w:rsidR="003728C9" w:rsidRDefault="004934FE">
            <w:pPr>
              <w:spacing w:after="1"/>
            </w:pPr>
            <w:r>
              <w:rPr>
                <w:rFonts w:ascii="Tahoma" w:eastAsia="Tahoma" w:hAnsi="Tahoma" w:cs="Tahoma"/>
                <w:sz w:val="24"/>
              </w:rPr>
              <w:t>Website:</w:t>
            </w:r>
            <w:hyperlink r:id="rId31">
              <w:r>
                <w:rPr>
                  <w:rFonts w:ascii="Tahoma" w:eastAsia="Tahoma" w:hAnsi="Tahoma" w:cs="Tahoma"/>
                  <w:color w:val="70AD47"/>
                  <w:sz w:val="24"/>
                </w:rPr>
                <w:t xml:space="preserve"> </w:t>
              </w:r>
            </w:hyperlink>
            <w:hyperlink r:id="rId32">
              <w:r>
                <w:rPr>
                  <w:rFonts w:ascii="Tahoma" w:eastAsia="Tahoma" w:hAnsi="Tahoma" w:cs="Tahoma"/>
                  <w:color w:val="70AD47"/>
                  <w:sz w:val="24"/>
                  <w:u w:val="single" w:color="70AD47"/>
                </w:rPr>
                <w:t>https://www.hertfordshire.gov.uk/microsites/local</w:t>
              </w:r>
            </w:hyperlink>
            <w:hyperlink r:id="rId33">
              <w:r>
                <w:rPr>
                  <w:rFonts w:ascii="Tahoma" w:eastAsia="Tahoma" w:hAnsi="Tahoma" w:cs="Tahoma"/>
                  <w:color w:val="70AD47"/>
                  <w:sz w:val="24"/>
                  <w:u w:val="single" w:color="70AD47"/>
                </w:rPr>
                <w:t>-</w:t>
              </w:r>
            </w:hyperlink>
            <w:hyperlink r:id="rId34">
              <w:r>
                <w:rPr>
                  <w:rFonts w:ascii="Tahoma" w:eastAsia="Tahoma" w:hAnsi="Tahoma" w:cs="Tahoma"/>
                  <w:color w:val="70AD47"/>
                  <w:sz w:val="24"/>
                  <w:u w:val="single" w:color="70AD47"/>
                </w:rPr>
                <w:t>offer/support/sendiass.aspx</w:t>
              </w:r>
            </w:hyperlink>
            <w:hyperlink r:id="rId35">
              <w:r>
                <w:rPr>
                  <w:rFonts w:ascii="Tahoma" w:eastAsia="Tahoma" w:hAnsi="Tahoma" w:cs="Tahoma"/>
                  <w:color w:val="92D050"/>
                  <w:sz w:val="24"/>
                </w:rPr>
                <w:t xml:space="preserve"> </w:t>
              </w:r>
            </w:hyperlink>
          </w:p>
          <w:p w:rsidR="003728C9" w:rsidRDefault="004934FE">
            <w:r>
              <w:rPr>
                <w:rFonts w:ascii="Times New Roman" w:eastAsia="Times New Roman" w:hAnsi="Times New Roman" w:cs="Times New Roman"/>
                <w:sz w:val="24"/>
              </w:rPr>
              <w:t xml:space="preserve"> </w:t>
            </w:r>
          </w:p>
        </w:tc>
      </w:tr>
    </w:tbl>
    <w:p w:rsidR="003728C9" w:rsidRDefault="003728C9">
      <w:pPr>
        <w:spacing w:after="0"/>
        <w:ind w:left="-1134" w:right="15699"/>
      </w:pPr>
    </w:p>
    <w:tbl>
      <w:tblPr>
        <w:tblStyle w:val="TableGrid"/>
        <w:tblW w:w="14788" w:type="dxa"/>
        <w:tblInd w:w="-108" w:type="dxa"/>
        <w:tblCellMar>
          <w:top w:w="62" w:type="dxa"/>
          <w:left w:w="108" w:type="dxa"/>
          <w:right w:w="37" w:type="dxa"/>
        </w:tblCellMar>
        <w:tblLook w:val="04A0" w:firstRow="1" w:lastRow="0" w:firstColumn="1" w:lastColumn="0" w:noHBand="0" w:noVBand="1"/>
      </w:tblPr>
      <w:tblGrid>
        <w:gridCol w:w="4361"/>
        <w:gridCol w:w="10427"/>
      </w:tblGrid>
      <w:tr w:rsidR="003728C9" w:rsidTr="001113FC">
        <w:trPr>
          <w:trHeight w:val="9340"/>
        </w:trPr>
        <w:tc>
          <w:tcPr>
            <w:tcW w:w="4361"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color w:val="C00000"/>
                <w:sz w:val="24"/>
              </w:rPr>
              <w:lastRenderedPageBreak/>
              <w:t xml:space="preserve"> </w:t>
            </w:r>
          </w:p>
          <w:p w:rsidR="003728C9" w:rsidRDefault="004934FE">
            <w:pPr>
              <w:spacing w:line="274" w:lineRule="auto"/>
              <w:ind w:right="18"/>
            </w:pPr>
            <w:r>
              <w:rPr>
                <w:rFonts w:ascii="Tahoma" w:eastAsia="Tahoma" w:hAnsi="Tahoma" w:cs="Tahoma"/>
                <w:color w:val="C00000"/>
                <w:sz w:val="24"/>
              </w:rPr>
              <w:t xml:space="preserve">Where can I find out about the local authority’s Local Offer of services and provision for children and young people with SEND? </w:t>
            </w:r>
          </w:p>
          <w:p w:rsidR="003728C9" w:rsidRDefault="004934FE">
            <w:pPr>
              <w:spacing w:after="18"/>
            </w:pP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r>
              <w:rPr>
                <w:rFonts w:ascii="Tahoma" w:eastAsia="Tahoma" w:hAnsi="Tahoma" w:cs="Tahoma"/>
                <w:sz w:val="24"/>
              </w:rPr>
              <w:t xml:space="preserve"> </w:t>
            </w:r>
          </w:p>
          <w:p w:rsidR="003728C9" w:rsidRDefault="004934FE">
            <w:pPr>
              <w:ind w:right="279"/>
              <w:jc w:val="right"/>
            </w:pPr>
            <w:r>
              <w:rPr>
                <w:noProof/>
              </w:rPr>
              <w:drawing>
                <wp:inline distT="0" distB="0" distL="0" distR="0">
                  <wp:extent cx="2272665" cy="1630680"/>
                  <wp:effectExtent l="0" t="0" r="0" b="0"/>
                  <wp:docPr id="2172" name="Picture 2172"/>
                  <wp:cNvGraphicFramePr/>
                  <a:graphic xmlns:a="http://schemas.openxmlformats.org/drawingml/2006/main">
                    <a:graphicData uri="http://schemas.openxmlformats.org/drawingml/2006/picture">
                      <pic:pic xmlns:pic="http://schemas.openxmlformats.org/drawingml/2006/picture">
                        <pic:nvPicPr>
                          <pic:cNvPr id="2172" name="Picture 2172"/>
                          <pic:cNvPicPr/>
                        </pic:nvPicPr>
                        <pic:blipFill>
                          <a:blip r:embed="rId36"/>
                          <a:stretch>
                            <a:fillRect/>
                          </a:stretch>
                        </pic:blipFill>
                        <pic:spPr>
                          <a:xfrm>
                            <a:off x="0" y="0"/>
                            <a:ext cx="2272665" cy="1630680"/>
                          </a:xfrm>
                          <a:prstGeom prst="rect">
                            <a:avLst/>
                          </a:prstGeom>
                        </pic:spPr>
                      </pic:pic>
                    </a:graphicData>
                  </a:graphic>
                </wp:inline>
              </w:drawing>
            </w:r>
            <w:r>
              <w:rPr>
                <w:rFonts w:ascii="Tahoma" w:eastAsia="Tahoma" w:hAnsi="Tahoma" w:cs="Tahoma"/>
                <w:sz w:val="24"/>
              </w:rPr>
              <w:t xml:space="preserve"> </w:t>
            </w:r>
          </w:p>
          <w:p w:rsidR="003728C9" w:rsidRDefault="004934FE">
            <w:pPr>
              <w:spacing w:after="18"/>
            </w:pPr>
            <w:r>
              <w:rPr>
                <w:rFonts w:ascii="Tahoma" w:eastAsia="Tahoma" w:hAnsi="Tahoma" w:cs="Tahoma"/>
                <w:sz w:val="24"/>
              </w:rPr>
              <w:t xml:space="preserve"> </w:t>
            </w:r>
          </w:p>
          <w:p w:rsidR="003728C9" w:rsidRDefault="004934FE">
            <w:pPr>
              <w:spacing w:after="17"/>
            </w:pPr>
            <w:r>
              <w:rPr>
                <w:rFonts w:ascii="Tahoma" w:eastAsia="Tahoma" w:hAnsi="Tahoma" w:cs="Tahoma"/>
                <w:sz w:val="24"/>
              </w:rPr>
              <w:t xml:space="preserve"> </w:t>
            </w:r>
          </w:p>
          <w:p w:rsidR="003728C9" w:rsidRDefault="004934FE">
            <w:r>
              <w:rPr>
                <w:rFonts w:ascii="Tahoma" w:eastAsia="Tahoma" w:hAnsi="Tahoma" w:cs="Tahoma"/>
                <w:sz w:val="24"/>
              </w:rPr>
              <w:t xml:space="preserve"> </w:t>
            </w:r>
          </w:p>
        </w:tc>
        <w:tc>
          <w:tcPr>
            <w:tcW w:w="10427" w:type="dxa"/>
            <w:tcBorders>
              <w:top w:val="single" w:sz="4" w:space="0" w:color="000000"/>
              <w:left w:val="single" w:sz="4" w:space="0" w:color="000000"/>
              <w:bottom w:val="single" w:sz="4" w:space="0" w:color="000000"/>
              <w:right w:val="single" w:sz="4" w:space="0" w:color="000000"/>
            </w:tcBorders>
          </w:tcPr>
          <w:p w:rsidR="003728C9" w:rsidRDefault="004934FE">
            <w:pPr>
              <w:spacing w:after="19"/>
            </w:pPr>
            <w:r>
              <w:rPr>
                <w:rFonts w:ascii="Tahoma" w:eastAsia="Tahoma" w:hAnsi="Tahoma" w:cs="Tahoma"/>
                <w:sz w:val="24"/>
              </w:rPr>
              <w:t xml:space="preserve"> </w:t>
            </w:r>
          </w:p>
          <w:p w:rsidR="003728C9" w:rsidRDefault="004934FE">
            <w:pPr>
              <w:spacing w:after="1" w:line="274" w:lineRule="auto"/>
            </w:pPr>
            <w:r>
              <w:rPr>
                <w:rFonts w:ascii="Tahoma" w:eastAsia="Tahoma" w:hAnsi="Tahoma" w:cs="Tahoma"/>
                <w:sz w:val="24"/>
              </w:rPr>
              <w:t xml:space="preserve">The Children and Families Bill requires local authorities and schools to publish and keep under review information about services they expect to be available for the children and young people with SEND aged 0 – 25. This is the Local Offer.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sz w:val="24"/>
              </w:rPr>
              <w:t xml:space="preserve">The intention of the Local Offer is to improve choice and transparency for families. It is also an important resource for parents and carers in understanding the range or services and provision in the local area.  </w:t>
            </w:r>
          </w:p>
          <w:p w:rsidR="003728C9" w:rsidRDefault="004934FE">
            <w:pPr>
              <w:spacing w:after="18"/>
            </w:pPr>
            <w:r>
              <w:rPr>
                <w:rFonts w:ascii="Tahoma" w:eastAsia="Tahoma" w:hAnsi="Tahoma" w:cs="Tahoma"/>
                <w:sz w:val="24"/>
              </w:rPr>
              <w:t xml:space="preserve"> </w:t>
            </w:r>
          </w:p>
          <w:p w:rsidR="003728C9" w:rsidRDefault="004934FE">
            <w:pPr>
              <w:spacing w:line="274" w:lineRule="auto"/>
              <w:ind w:right="19"/>
            </w:pPr>
            <w:r>
              <w:rPr>
                <w:rFonts w:ascii="Tahoma" w:eastAsia="Tahoma" w:hAnsi="Tahoma" w:cs="Tahoma"/>
                <w:sz w:val="24"/>
              </w:rPr>
              <w:t xml:space="preserve">To find out about the local authority’s local offer of services and provision for children and young people with SEND, visit: </w:t>
            </w:r>
            <w:hyperlink r:id="rId37" w:history="1">
              <w:r w:rsidR="009868C9" w:rsidRPr="008529DA">
                <w:rPr>
                  <w:rStyle w:val="Hyperlink"/>
                  <w:rFonts w:ascii="Tahoma" w:hAnsi="Tahoma" w:cs="Tahoma"/>
                  <w:color w:val="00B050"/>
                  <w:sz w:val="24"/>
                  <w:szCs w:val="24"/>
                </w:rPr>
                <w:t>The Hertfordshire SEND Local Offer</w:t>
              </w:r>
            </w:hyperlink>
            <w:r w:rsidR="009868C9" w:rsidRPr="009868C9">
              <w:rPr>
                <w:color w:val="00B050"/>
              </w:rPr>
              <w:t xml:space="preserve"> </w:t>
            </w:r>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b/>
                <w:sz w:val="24"/>
              </w:rPr>
              <w:t>Hertfordshire County Council</w:t>
            </w:r>
            <w:r>
              <w:rPr>
                <w:rFonts w:ascii="Tahoma" w:eastAsia="Tahoma" w:hAnsi="Tahoma" w:cs="Tahoma"/>
                <w:sz w:val="24"/>
              </w:rPr>
              <w:t xml:space="preserve"> – Information on admissions etc. </w:t>
            </w:r>
            <w:hyperlink r:id="rId38">
              <w:r>
                <w:rPr>
                  <w:rFonts w:ascii="Tahoma" w:eastAsia="Tahoma" w:hAnsi="Tahoma" w:cs="Tahoma"/>
                  <w:color w:val="70AD47"/>
                  <w:sz w:val="24"/>
                  <w:u w:val="single" w:color="70AD47"/>
                </w:rPr>
                <w:t>https://www.hertfordshire.gov.uk/home.aspx</w:t>
              </w:r>
            </w:hyperlink>
            <w:hyperlink r:id="rId39">
              <w:r>
                <w:rPr>
                  <w:rFonts w:ascii="Tahoma" w:eastAsia="Tahoma" w:hAnsi="Tahoma" w:cs="Tahoma"/>
                  <w:color w:val="70AD47"/>
                  <w:sz w:val="24"/>
                </w:rPr>
                <w:t xml:space="preserve"> </w:t>
              </w:r>
            </w:hyperlink>
          </w:p>
          <w:p w:rsidR="003728C9" w:rsidRDefault="004934FE">
            <w:pPr>
              <w:spacing w:after="17"/>
            </w:pPr>
            <w:r>
              <w:rPr>
                <w:rFonts w:ascii="Tahoma" w:eastAsia="Tahoma" w:hAnsi="Tahoma" w:cs="Tahoma"/>
                <w:sz w:val="24"/>
              </w:rPr>
              <w:t xml:space="preserve">  </w:t>
            </w:r>
          </w:p>
          <w:p w:rsidR="003728C9" w:rsidRDefault="004934FE">
            <w:pPr>
              <w:spacing w:line="274" w:lineRule="auto"/>
            </w:pPr>
            <w:r>
              <w:rPr>
                <w:rFonts w:ascii="Tahoma" w:eastAsia="Tahoma" w:hAnsi="Tahoma" w:cs="Tahoma"/>
                <w:b/>
                <w:sz w:val="24"/>
              </w:rPr>
              <w:t>KIDS</w:t>
            </w:r>
            <w:r>
              <w:rPr>
                <w:rFonts w:ascii="Tahoma" w:eastAsia="Tahoma" w:hAnsi="Tahoma" w:cs="Tahoma"/>
                <w:sz w:val="24"/>
              </w:rPr>
              <w:t xml:space="preserve"> - A national charity providing a wide range of support services to disabled children, young people and their families. The HUBs offer information and support for parents and carers of disabled children and young people aged 0-19 in Hertfordshire </w:t>
            </w:r>
            <w:hyperlink r:id="rId40">
              <w:r>
                <w:rPr>
                  <w:rFonts w:ascii="Tahoma" w:eastAsia="Tahoma" w:hAnsi="Tahoma" w:cs="Tahoma"/>
                  <w:color w:val="70AD47"/>
                  <w:sz w:val="24"/>
                  <w:u w:val="single" w:color="70AD47"/>
                </w:rPr>
                <w:t>https://www.kids.org.uk/hub</w:t>
              </w:r>
            </w:hyperlink>
            <w:hyperlink r:id="rId41">
              <w:r>
                <w:rPr>
                  <w:rFonts w:ascii="Tahoma" w:eastAsia="Tahoma" w:hAnsi="Tahoma" w:cs="Tahoma"/>
                  <w:color w:val="70AD47"/>
                  <w:sz w:val="24"/>
                </w:rPr>
                <w:t xml:space="preserve"> </w:t>
              </w:r>
            </w:hyperlink>
          </w:p>
          <w:p w:rsidR="003728C9" w:rsidRDefault="004934FE">
            <w:pPr>
              <w:spacing w:after="18"/>
            </w:pPr>
            <w:r>
              <w:rPr>
                <w:rFonts w:ascii="Tahoma" w:eastAsia="Tahoma" w:hAnsi="Tahoma" w:cs="Tahoma"/>
                <w:color w:val="70AD47"/>
                <w:sz w:val="24"/>
              </w:rPr>
              <w:t xml:space="preserve">  </w:t>
            </w:r>
          </w:p>
          <w:p w:rsidR="003728C9" w:rsidRDefault="004934FE">
            <w:pPr>
              <w:spacing w:after="1" w:line="273" w:lineRule="auto"/>
            </w:pPr>
            <w:r>
              <w:rPr>
                <w:rFonts w:ascii="Tahoma" w:eastAsia="Tahoma" w:hAnsi="Tahoma" w:cs="Tahoma"/>
                <w:b/>
                <w:sz w:val="24"/>
              </w:rPr>
              <w:t>ADD-</w:t>
            </w:r>
            <w:proofErr w:type="spellStart"/>
            <w:r>
              <w:rPr>
                <w:rFonts w:ascii="Tahoma" w:eastAsia="Tahoma" w:hAnsi="Tahoma" w:cs="Tahoma"/>
                <w:b/>
                <w:sz w:val="24"/>
              </w:rPr>
              <w:t>vance</w:t>
            </w:r>
            <w:proofErr w:type="spellEnd"/>
            <w:r>
              <w:rPr>
                <w:rFonts w:ascii="Tahoma" w:eastAsia="Tahoma" w:hAnsi="Tahoma" w:cs="Tahoma"/>
                <w:sz w:val="24"/>
              </w:rPr>
              <w:t xml:space="preserve"> – a charity providing support to families with neuro-diverse children across Hertfordshire </w:t>
            </w:r>
            <w:r>
              <w:rPr>
                <w:rFonts w:ascii="Tahoma" w:eastAsia="Tahoma" w:hAnsi="Tahoma" w:cs="Tahoma"/>
                <w:color w:val="70AD47"/>
                <w:sz w:val="24"/>
              </w:rPr>
              <w:t>www.</w:t>
            </w:r>
            <w:hyperlink r:id="rId42">
              <w:r>
                <w:rPr>
                  <w:rFonts w:ascii="Tahoma" w:eastAsia="Tahoma" w:hAnsi="Tahoma" w:cs="Tahoma"/>
                  <w:color w:val="70AD47"/>
                  <w:sz w:val="24"/>
                  <w:u w:val="single" w:color="70AD47"/>
                </w:rPr>
                <w:t>ADD</w:t>
              </w:r>
            </w:hyperlink>
            <w:hyperlink r:id="rId43">
              <w:r>
                <w:rPr>
                  <w:rFonts w:ascii="Tahoma" w:eastAsia="Tahoma" w:hAnsi="Tahoma" w:cs="Tahoma"/>
                  <w:color w:val="70AD47"/>
                  <w:sz w:val="24"/>
                  <w:u w:val="single" w:color="70AD47"/>
                </w:rPr>
                <w:t>-</w:t>
              </w:r>
            </w:hyperlink>
            <w:hyperlink r:id="rId44">
              <w:r>
                <w:rPr>
                  <w:rFonts w:ascii="Tahoma" w:eastAsia="Tahoma" w:hAnsi="Tahoma" w:cs="Tahoma"/>
                  <w:color w:val="70AD47"/>
                  <w:sz w:val="24"/>
                  <w:u w:val="single" w:color="70AD47"/>
                </w:rPr>
                <w:t>vance</w:t>
              </w:r>
            </w:hyperlink>
            <w:hyperlink r:id="rId45">
              <w:r>
                <w:rPr>
                  <w:rFonts w:ascii="Tahoma" w:eastAsia="Tahoma" w:hAnsi="Tahoma" w:cs="Tahoma"/>
                  <w:color w:val="70AD47"/>
                  <w:sz w:val="24"/>
                </w:rPr>
                <w:t>.</w:t>
              </w:r>
            </w:hyperlink>
            <w:r>
              <w:rPr>
                <w:rFonts w:ascii="Tahoma" w:eastAsia="Tahoma" w:hAnsi="Tahoma" w:cs="Tahoma"/>
                <w:color w:val="70AD47"/>
                <w:sz w:val="24"/>
              </w:rPr>
              <w:t xml:space="preserve">org </w:t>
            </w:r>
          </w:p>
          <w:p w:rsidR="003728C9" w:rsidRDefault="003728C9">
            <w:pPr>
              <w:rPr>
                <w:rFonts w:ascii="Tahoma" w:eastAsia="Tahoma" w:hAnsi="Tahoma" w:cs="Tahoma"/>
                <w:color w:val="70AD47"/>
                <w:sz w:val="24"/>
              </w:rPr>
            </w:pPr>
          </w:p>
          <w:p w:rsidR="008529DA" w:rsidRDefault="008529DA" w:rsidP="008529DA">
            <w:pPr>
              <w:spacing w:after="19"/>
            </w:pPr>
            <w:r>
              <w:rPr>
                <w:rFonts w:ascii="Tahoma" w:eastAsia="Tahoma" w:hAnsi="Tahoma" w:cs="Tahoma"/>
                <w:b/>
                <w:sz w:val="24"/>
              </w:rPr>
              <w:t xml:space="preserve">SPACE – </w:t>
            </w:r>
            <w:r>
              <w:rPr>
                <w:rFonts w:ascii="Tahoma" w:eastAsia="Tahoma" w:hAnsi="Tahoma" w:cs="Tahoma"/>
                <w:sz w:val="24"/>
              </w:rPr>
              <w:t xml:space="preserve">a Hertfordshire based charity supporting families of children and young people who are neuro-divergent </w:t>
            </w:r>
            <w:hyperlink r:id="rId46">
              <w:r>
                <w:rPr>
                  <w:rFonts w:ascii="Tahoma" w:eastAsia="Tahoma" w:hAnsi="Tahoma" w:cs="Tahoma"/>
                  <w:color w:val="70AD47"/>
                  <w:sz w:val="24"/>
                  <w:u w:val="single" w:color="70AD47"/>
                </w:rPr>
                <w:t xml:space="preserve">SPACE Hertfordshire </w:t>
              </w:r>
            </w:hyperlink>
            <w:hyperlink r:id="rId47">
              <w:r>
                <w:rPr>
                  <w:rFonts w:ascii="Tahoma" w:eastAsia="Tahoma" w:hAnsi="Tahoma" w:cs="Tahoma"/>
                  <w:color w:val="70AD47"/>
                  <w:sz w:val="24"/>
                  <w:u w:val="single" w:color="70AD47"/>
                </w:rPr>
                <w:t>–</w:t>
              </w:r>
            </w:hyperlink>
            <w:hyperlink r:id="rId48">
              <w:r>
                <w:rPr>
                  <w:rFonts w:ascii="Tahoma" w:eastAsia="Tahoma" w:hAnsi="Tahoma" w:cs="Tahoma"/>
                  <w:color w:val="70AD47"/>
                  <w:sz w:val="24"/>
                  <w:u w:val="single" w:color="70AD47"/>
                </w:rPr>
                <w:t xml:space="preserve"> </w:t>
              </w:r>
            </w:hyperlink>
            <w:hyperlink r:id="rId49">
              <w:r>
                <w:rPr>
                  <w:rFonts w:ascii="Tahoma" w:eastAsia="Tahoma" w:hAnsi="Tahoma" w:cs="Tahoma"/>
                  <w:color w:val="70AD47"/>
                  <w:sz w:val="24"/>
                  <w:u w:val="single" w:color="70AD47"/>
                </w:rPr>
                <w:t>Supporting families in Hertfordshire | Autism | ADHD</w:t>
              </w:r>
            </w:hyperlink>
            <w:hyperlink r:id="rId50">
              <w:r>
                <w:rPr>
                  <w:rFonts w:ascii="Tahoma" w:eastAsia="Tahoma" w:hAnsi="Tahoma" w:cs="Tahoma"/>
                  <w:color w:val="70AD47"/>
                  <w:sz w:val="24"/>
                </w:rPr>
                <w:t xml:space="preserve"> </w:t>
              </w:r>
            </w:hyperlink>
            <w:hyperlink r:id="rId51">
              <w:r>
                <w:rPr>
                  <w:rFonts w:ascii="Tahoma" w:eastAsia="Tahoma" w:hAnsi="Tahoma" w:cs="Tahoma"/>
                  <w:color w:val="70AD47"/>
                  <w:sz w:val="24"/>
                  <w:u w:val="single" w:color="70AD47"/>
                </w:rPr>
                <w:t>| Neurodiversity (spaceherts.org.uk)</w:t>
              </w:r>
            </w:hyperlink>
            <w:hyperlink r:id="rId52">
              <w:r>
                <w:rPr>
                  <w:rFonts w:ascii="Tahoma" w:eastAsia="Tahoma" w:hAnsi="Tahoma" w:cs="Tahoma"/>
                  <w:color w:val="70AD47"/>
                  <w:sz w:val="24"/>
                </w:rPr>
                <w:t xml:space="preserve"> </w:t>
              </w:r>
            </w:hyperlink>
          </w:p>
          <w:p w:rsidR="008529DA" w:rsidRDefault="008529DA"/>
          <w:p w:rsidR="008529DA" w:rsidRDefault="001113FC">
            <w:r>
              <w:rPr>
                <w:rFonts w:ascii="Tahoma" w:eastAsia="Tahoma" w:hAnsi="Tahoma" w:cs="Tahoma"/>
                <w:b/>
                <w:sz w:val="24"/>
              </w:rPr>
              <w:t xml:space="preserve">Hertfordshire Dyslexia Association – </w:t>
            </w:r>
            <w:r>
              <w:rPr>
                <w:rFonts w:ascii="Tahoma" w:eastAsia="Tahoma" w:hAnsi="Tahoma" w:cs="Tahoma"/>
                <w:sz w:val="24"/>
              </w:rPr>
              <w:t xml:space="preserve">a registered charity supporting parents and carers of children with dyslexia living in Hertfordshire </w:t>
            </w:r>
            <w:hyperlink r:id="rId53">
              <w:r>
                <w:rPr>
                  <w:rFonts w:ascii="Tahoma" w:eastAsia="Tahoma" w:hAnsi="Tahoma" w:cs="Tahoma"/>
                  <w:color w:val="70AD47"/>
                  <w:sz w:val="24"/>
                </w:rPr>
                <w:t xml:space="preserve"> </w:t>
              </w:r>
            </w:hyperlink>
            <w:hyperlink r:id="rId54">
              <w:r>
                <w:rPr>
                  <w:rFonts w:ascii="Tahoma" w:eastAsia="Tahoma" w:hAnsi="Tahoma" w:cs="Tahoma"/>
                  <w:color w:val="70AD47"/>
                  <w:sz w:val="24"/>
                  <w:u w:val="single" w:color="70AD47"/>
                </w:rPr>
                <w:t xml:space="preserve">Herts Dyslexia Charity </w:t>
              </w:r>
            </w:hyperlink>
            <w:hyperlink r:id="rId55">
              <w:r>
                <w:rPr>
                  <w:rFonts w:ascii="Tahoma" w:eastAsia="Tahoma" w:hAnsi="Tahoma" w:cs="Tahoma"/>
                  <w:color w:val="70AD47"/>
                  <w:sz w:val="24"/>
                  <w:u w:val="single" w:color="70AD47"/>
                </w:rPr>
                <w:t>–</w:t>
              </w:r>
            </w:hyperlink>
            <w:hyperlink r:id="rId56">
              <w:r>
                <w:rPr>
                  <w:rFonts w:ascii="Tahoma" w:eastAsia="Tahoma" w:hAnsi="Tahoma" w:cs="Tahoma"/>
                  <w:color w:val="70AD47"/>
                  <w:sz w:val="24"/>
                  <w:u w:val="single" w:color="70AD47"/>
                </w:rPr>
                <w:t xml:space="preserve"> </w:t>
              </w:r>
            </w:hyperlink>
            <w:hyperlink r:id="rId57">
              <w:r>
                <w:rPr>
                  <w:rFonts w:ascii="Tahoma" w:eastAsia="Tahoma" w:hAnsi="Tahoma" w:cs="Tahoma"/>
                  <w:color w:val="70AD47"/>
                  <w:sz w:val="24"/>
                  <w:u w:val="single" w:color="70AD47"/>
                </w:rPr>
                <w:t>Hertfordshire Dyslexia</w:t>
              </w:r>
            </w:hyperlink>
            <w:hyperlink r:id="rId58">
              <w:r>
                <w:rPr>
                  <w:rFonts w:ascii="Tahoma" w:eastAsia="Tahoma" w:hAnsi="Tahoma" w:cs="Tahoma"/>
                  <w:color w:val="70AD47"/>
                  <w:sz w:val="24"/>
                </w:rPr>
                <w:t xml:space="preserve"> </w:t>
              </w:r>
            </w:hyperlink>
            <w:hyperlink r:id="rId59">
              <w:r>
                <w:rPr>
                  <w:rFonts w:ascii="Tahoma" w:eastAsia="Tahoma" w:hAnsi="Tahoma" w:cs="Tahoma"/>
                  <w:color w:val="70AD47"/>
                  <w:sz w:val="24"/>
                  <w:u w:val="single" w:color="70AD47"/>
                </w:rPr>
                <w:t>Association</w:t>
              </w:r>
            </w:hyperlink>
          </w:p>
        </w:tc>
      </w:tr>
    </w:tbl>
    <w:p w:rsidR="003728C9" w:rsidRDefault="004934FE">
      <w:pPr>
        <w:spacing w:after="0"/>
        <w:jc w:val="both"/>
      </w:pPr>
      <w:r>
        <w:rPr>
          <w:rFonts w:ascii="Tahoma" w:eastAsia="Tahoma" w:hAnsi="Tahoma" w:cs="Tahoma"/>
          <w:sz w:val="24"/>
        </w:rPr>
        <w:t xml:space="preserve"> </w:t>
      </w:r>
    </w:p>
    <w:sectPr w:rsidR="003728C9">
      <w:footerReference w:type="even" r:id="rId60"/>
      <w:footerReference w:type="default" r:id="rId61"/>
      <w:footerReference w:type="first" r:id="rId62"/>
      <w:pgSz w:w="16838" w:h="11906" w:orient="landscape"/>
      <w:pgMar w:top="385" w:right="1139" w:bottom="1302" w:left="1134" w:header="720" w:footer="7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3B8" w:rsidRDefault="003123B8">
      <w:pPr>
        <w:spacing w:after="0" w:line="240" w:lineRule="auto"/>
      </w:pPr>
      <w:r>
        <w:separator/>
      </w:r>
    </w:p>
  </w:endnote>
  <w:endnote w:type="continuationSeparator" w:id="0">
    <w:p w:rsidR="003123B8" w:rsidRDefault="00312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altName w:val="Arial (W1)"/>
    <w:panose1 w:val="020B0604030504040204"/>
    <w:charset w:val="00"/>
    <w:family w:val="swiss"/>
    <w:pitch w:val="variable"/>
    <w:sig w:usb0="E1002EFF" w:usb1="C000605B" w:usb2="00000029" w:usb3="00000000" w:csb0="000101FF" w:csb1="00000000"/>
  </w:font>
  <w:font w:name="Calibri">
    <w:altName w:val="FS Sophie Light"/>
    <w:panose1 w:val="020F0502020204030204"/>
    <w:charset w:val="00"/>
    <w:family w:val="swiss"/>
    <w:pitch w:val="variable"/>
    <w:sig w:usb0="E4002EFF" w:usb1="C2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3B8" w:rsidRDefault="003123B8">
    <w:pPr>
      <w:spacing w:after="0"/>
      <w:ind w:left="7"/>
      <w:jc w:val="center"/>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3123B8" w:rsidRDefault="003123B8">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3B8" w:rsidRDefault="003123B8">
    <w:pPr>
      <w:spacing w:after="0"/>
      <w:ind w:left="7"/>
      <w:jc w:val="center"/>
    </w:pPr>
    <w:r>
      <w:fldChar w:fldCharType="begin"/>
    </w:r>
    <w:r>
      <w:instrText xml:space="preserve"> PAGE   \* MERGEFORMAT </w:instrText>
    </w:r>
    <w:r>
      <w:fldChar w:fldCharType="separate"/>
    </w:r>
    <w:r w:rsidR="008B14E0" w:rsidRPr="008B14E0">
      <w:rPr>
        <w:rFonts w:ascii="Times New Roman" w:eastAsia="Times New Roman" w:hAnsi="Times New Roman" w:cs="Times New Roman"/>
        <w:noProof/>
        <w:sz w:val="24"/>
      </w:rPr>
      <w:t>21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3123B8" w:rsidRDefault="003123B8">
    <w:pPr>
      <w:spacing w:after="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3B8" w:rsidRDefault="003123B8">
    <w:pPr>
      <w:spacing w:after="0"/>
      <w:ind w:left="7"/>
      <w:jc w:val="center"/>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3123B8" w:rsidRDefault="003123B8">
    <w:pPr>
      <w:spacing w:after="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3B8" w:rsidRDefault="003123B8">
      <w:pPr>
        <w:spacing w:after="0" w:line="240" w:lineRule="auto"/>
      </w:pPr>
      <w:r>
        <w:separator/>
      </w:r>
    </w:p>
  </w:footnote>
  <w:footnote w:type="continuationSeparator" w:id="0">
    <w:p w:rsidR="003123B8" w:rsidRDefault="00312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7365"/>
    <w:multiLevelType w:val="hybridMultilevel"/>
    <w:tmpl w:val="72EA0A0E"/>
    <w:lvl w:ilvl="0" w:tplc="2EFA9DB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EA446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68606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0426EC">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9CB34C">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765E0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0604D2">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FC77FC">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B22564">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F95312"/>
    <w:multiLevelType w:val="hybridMultilevel"/>
    <w:tmpl w:val="1C8EBAFC"/>
    <w:lvl w:ilvl="0" w:tplc="04BE55C4">
      <w:start w:val="1"/>
      <w:numFmt w:val="lowerLetter"/>
      <w:lvlText w:val="%1)"/>
      <w:lvlJc w:val="left"/>
      <w:pPr>
        <w:ind w:left="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B36249B2">
      <w:start w:val="1"/>
      <w:numFmt w:val="lowerLetter"/>
      <w:lvlText w:val="%2"/>
      <w:lvlJc w:val="left"/>
      <w:pPr>
        <w:ind w:left="11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A38E0110">
      <w:start w:val="1"/>
      <w:numFmt w:val="lowerRoman"/>
      <w:lvlText w:val="%3"/>
      <w:lvlJc w:val="left"/>
      <w:pPr>
        <w:ind w:left="19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30BAD476">
      <w:start w:val="1"/>
      <w:numFmt w:val="decimal"/>
      <w:lvlText w:val="%4"/>
      <w:lvlJc w:val="left"/>
      <w:pPr>
        <w:ind w:left="26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3238189E">
      <w:start w:val="1"/>
      <w:numFmt w:val="lowerLetter"/>
      <w:lvlText w:val="%5"/>
      <w:lvlJc w:val="left"/>
      <w:pPr>
        <w:ind w:left="334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BFE8AD92">
      <w:start w:val="1"/>
      <w:numFmt w:val="lowerRoman"/>
      <w:lvlText w:val="%6"/>
      <w:lvlJc w:val="left"/>
      <w:pPr>
        <w:ind w:left="406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36C8E272">
      <w:start w:val="1"/>
      <w:numFmt w:val="decimal"/>
      <w:lvlText w:val="%7"/>
      <w:lvlJc w:val="left"/>
      <w:pPr>
        <w:ind w:left="47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E608427A">
      <w:start w:val="1"/>
      <w:numFmt w:val="lowerLetter"/>
      <w:lvlText w:val="%8"/>
      <w:lvlJc w:val="left"/>
      <w:pPr>
        <w:ind w:left="55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C8642344">
      <w:start w:val="1"/>
      <w:numFmt w:val="lowerRoman"/>
      <w:lvlText w:val="%9"/>
      <w:lvlJc w:val="left"/>
      <w:pPr>
        <w:ind w:left="62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4F3616"/>
    <w:multiLevelType w:val="hybridMultilevel"/>
    <w:tmpl w:val="33FA6772"/>
    <w:lvl w:ilvl="0" w:tplc="F342D88A">
      <w:start w:val="1"/>
      <w:numFmt w:val="bullet"/>
      <w:lvlText w:val="●"/>
      <w:lvlJc w:val="left"/>
      <w:pPr>
        <w:ind w:left="17"/>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B748E466">
      <w:start w:val="1"/>
      <w:numFmt w:val="bullet"/>
      <w:lvlText w:val="o"/>
      <w:lvlJc w:val="left"/>
      <w:pPr>
        <w:ind w:left="11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9FC02DB0">
      <w:start w:val="1"/>
      <w:numFmt w:val="bullet"/>
      <w:lvlText w:val="▪"/>
      <w:lvlJc w:val="left"/>
      <w:pPr>
        <w:ind w:left="19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426ED596">
      <w:start w:val="1"/>
      <w:numFmt w:val="bullet"/>
      <w:lvlText w:val="•"/>
      <w:lvlJc w:val="left"/>
      <w:pPr>
        <w:ind w:left="26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86F252D0">
      <w:start w:val="1"/>
      <w:numFmt w:val="bullet"/>
      <w:lvlText w:val="o"/>
      <w:lvlJc w:val="left"/>
      <w:pPr>
        <w:ind w:left="334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4678ECFA">
      <w:start w:val="1"/>
      <w:numFmt w:val="bullet"/>
      <w:lvlText w:val="▪"/>
      <w:lvlJc w:val="left"/>
      <w:pPr>
        <w:ind w:left="406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E462097A">
      <w:start w:val="1"/>
      <w:numFmt w:val="bullet"/>
      <w:lvlText w:val="•"/>
      <w:lvlJc w:val="left"/>
      <w:pPr>
        <w:ind w:left="47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D99CDCFC">
      <w:start w:val="1"/>
      <w:numFmt w:val="bullet"/>
      <w:lvlText w:val="o"/>
      <w:lvlJc w:val="left"/>
      <w:pPr>
        <w:ind w:left="55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44BAFF7A">
      <w:start w:val="1"/>
      <w:numFmt w:val="bullet"/>
      <w:lvlText w:val="▪"/>
      <w:lvlJc w:val="left"/>
      <w:pPr>
        <w:ind w:left="62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FA36934"/>
    <w:multiLevelType w:val="hybridMultilevel"/>
    <w:tmpl w:val="90C67A8A"/>
    <w:lvl w:ilvl="0" w:tplc="9BE8A85C">
      <w:start w:val="1"/>
      <w:numFmt w:val="decimal"/>
      <w:lvlText w:val="%1."/>
      <w:lvlJc w:val="left"/>
      <w:pPr>
        <w:ind w:left="720"/>
      </w:pPr>
      <w:rPr>
        <w:rFonts w:ascii="Tahoma" w:eastAsia="Tahoma" w:hAnsi="Tahoma" w:cs="Tahoma"/>
        <w:b w:val="0"/>
        <w:i w:val="0"/>
        <w:strike w:val="0"/>
        <w:dstrike w:val="0"/>
        <w:color w:val="00B050"/>
        <w:sz w:val="24"/>
        <w:szCs w:val="24"/>
        <w:u w:val="none" w:color="000000"/>
        <w:bdr w:val="none" w:sz="0" w:space="0" w:color="auto"/>
        <w:shd w:val="clear" w:color="auto" w:fill="auto"/>
        <w:vertAlign w:val="baseline"/>
      </w:rPr>
    </w:lvl>
    <w:lvl w:ilvl="1" w:tplc="70DE7316">
      <w:start w:val="1"/>
      <w:numFmt w:val="lowerLetter"/>
      <w:lvlText w:val="%2"/>
      <w:lvlJc w:val="left"/>
      <w:pPr>
        <w:ind w:left="1548"/>
      </w:pPr>
      <w:rPr>
        <w:rFonts w:ascii="Tahoma" w:eastAsia="Tahoma" w:hAnsi="Tahoma" w:cs="Tahoma"/>
        <w:b w:val="0"/>
        <w:i w:val="0"/>
        <w:strike w:val="0"/>
        <w:dstrike w:val="0"/>
        <w:color w:val="00B050"/>
        <w:sz w:val="24"/>
        <w:szCs w:val="24"/>
        <w:u w:val="none" w:color="000000"/>
        <w:bdr w:val="none" w:sz="0" w:space="0" w:color="auto"/>
        <w:shd w:val="clear" w:color="auto" w:fill="auto"/>
        <w:vertAlign w:val="baseline"/>
      </w:rPr>
    </w:lvl>
    <w:lvl w:ilvl="2" w:tplc="B59E1BDC">
      <w:start w:val="1"/>
      <w:numFmt w:val="lowerRoman"/>
      <w:lvlText w:val="%3"/>
      <w:lvlJc w:val="left"/>
      <w:pPr>
        <w:ind w:left="2268"/>
      </w:pPr>
      <w:rPr>
        <w:rFonts w:ascii="Tahoma" w:eastAsia="Tahoma" w:hAnsi="Tahoma" w:cs="Tahoma"/>
        <w:b w:val="0"/>
        <w:i w:val="0"/>
        <w:strike w:val="0"/>
        <w:dstrike w:val="0"/>
        <w:color w:val="00B050"/>
        <w:sz w:val="24"/>
        <w:szCs w:val="24"/>
        <w:u w:val="none" w:color="000000"/>
        <w:bdr w:val="none" w:sz="0" w:space="0" w:color="auto"/>
        <w:shd w:val="clear" w:color="auto" w:fill="auto"/>
        <w:vertAlign w:val="baseline"/>
      </w:rPr>
    </w:lvl>
    <w:lvl w:ilvl="3" w:tplc="2D1C064A">
      <w:start w:val="1"/>
      <w:numFmt w:val="decimal"/>
      <w:lvlText w:val="%4"/>
      <w:lvlJc w:val="left"/>
      <w:pPr>
        <w:ind w:left="2988"/>
      </w:pPr>
      <w:rPr>
        <w:rFonts w:ascii="Tahoma" w:eastAsia="Tahoma" w:hAnsi="Tahoma" w:cs="Tahoma"/>
        <w:b w:val="0"/>
        <w:i w:val="0"/>
        <w:strike w:val="0"/>
        <w:dstrike w:val="0"/>
        <w:color w:val="00B050"/>
        <w:sz w:val="24"/>
        <w:szCs w:val="24"/>
        <w:u w:val="none" w:color="000000"/>
        <w:bdr w:val="none" w:sz="0" w:space="0" w:color="auto"/>
        <w:shd w:val="clear" w:color="auto" w:fill="auto"/>
        <w:vertAlign w:val="baseline"/>
      </w:rPr>
    </w:lvl>
    <w:lvl w:ilvl="4" w:tplc="B90CB5F6">
      <w:start w:val="1"/>
      <w:numFmt w:val="lowerLetter"/>
      <w:lvlText w:val="%5"/>
      <w:lvlJc w:val="left"/>
      <w:pPr>
        <w:ind w:left="3708"/>
      </w:pPr>
      <w:rPr>
        <w:rFonts w:ascii="Tahoma" w:eastAsia="Tahoma" w:hAnsi="Tahoma" w:cs="Tahoma"/>
        <w:b w:val="0"/>
        <w:i w:val="0"/>
        <w:strike w:val="0"/>
        <w:dstrike w:val="0"/>
        <w:color w:val="00B050"/>
        <w:sz w:val="24"/>
        <w:szCs w:val="24"/>
        <w:u w:val="none" w:color="000000"/>
        <w:bdr w:val="none" w:sz="0" w:space="0" w:color="auto"/>
        <w:shd w:val="clear" w:color="auto" w:fill="auto"/>
        <w:vertAlign w:val="baseline"/>
      </w:rPr>
    </w:lvl>
    <w:lvl w:ilvl="5" w:tplc="44803E4C">
      <w:start w:val="1"/>
      <w:numFmt w:val="lowerRoman"/>
      <w:lvlText w:val="%6"/>
      <w:lvlJc w:val="left"/>
      <w:pPr>
        <w:ind w:left="4428"/>
      </w:pPr>
      <w:rPr>
        <w:rFonts w:ascii="Tahoma" w:eastAsia="Tahoma" w:hAnsi="Tahoma" w:cs="Tahoma"/>
        <w:b w:val="0"/>
        <w:i w:val="0"/>
        <w:strike w:val="0"/>
        <w:dstrike w:val="0"/>
        <w:color w:val="00B050"/>
        <w:sz w:val="24"/>
        <w:szCs w:val="24"/>
        <w:u w:val="none" w:color="000000"/>
        <w:bdr w:val="none" w:sz="0" w:space="0" w:color="auto"/>
        <w:shd w:val="clear" w:color="auto" w:fill="auto"/>
        <w:vertAlign w:val="baseline"/>
      </w:rPr>
    </w:lvl>
    <w:lvl w:ilvl="6" w:tplc="3BDE141A">
      <w:start w:val="1"/>
      <w:numFmt w:val="decimal"/>
      <w:lvlText w:val="%7"/>
      <w:lvlJc w:val="left"/>
      <w:pPr>
        <w:ind w:left="5148"/>
      </w:pPr>
      <w:rPr>
        <w:rFonts w:ascii="Tahoma" w:eastAsia="Tahoma" w:hAnsi="Tahoma" w:cs="Tahoma"/>
        <w:b w:val="0"/>
        <w:i w:val="0"/>
        <w:strike w:val="0"/>
        <w:dstrike w:val="0"/>
        <w:color w:val="00B050"/>
        <w:sz w:val="24"/>
        <w:szCs w:val="24"/>
        <w:u w:val="none" w:color="000000"/>
        <w:bdr w:val="none" w:sz="0" w:space="0" w:color="auto"/>
        <w:shd w:val="clear" w:color="auto" w:fill="auto"/>
        <w:vertAlign w:val="baseline"/>
      </w:rPr>
    </w:lvl>
    <w:lvl w:ilvl="7" w:tplc="7668E1BA">
      <w:start w:val="1"/>
      <w:numFmt w:val="lowerLetter"/>
      <w:lvlText w:val="%8"/>
      <w:lvlJc w:val="left"/>
      <w:pPr>
        <w:ind w:left="5868"/>
      </w:pPr>
      <w:rPr>
        <w:rFonts w:ascii="Tahoma" w:eastAsia="Tahoma" w:hAnsi="Tahoma" w:cs="Tahoma"/>
        <w:b w:val="0"/>
        <w:i w:val="0"/>
        <w:strike w:val="0"/>
        <w:dstrike w:val="0"/>
        <w:color w:val="00B050"/>
        <w:sz w:val="24"/>
        <w:szCs w:val="24"/>
        <w:u w:val="none" w:color="000000"/>
        <w:bdr w:val="none" w:sz="0" w:space="0" w:color="auto"/>
        <w:shd w:val="clear" w:color="auto" w:fill="auto"/>
        <w:vertAlign w:val="baseline"/>
      </w:rPr>
    </w:lvl>
    <w:lvl w:ilvl="8" w:tplc="1D081A54">
      <w:start w:val="1"/>
      <w:numFmt w:val="lowerRoman"/>
      <w:lvlText w:val="%9"/>
      <w:lvlJc w:val="left"/>
      <w:pPr>
        <w:ind w:left="6588"/>
      </w:pPr>
      <w:rPr>
        <w:rFonts w:ascii="Tahoma" w:eastAsia="Tahoma" w:hAnsi="Tahoma" w:cs="Tahoma"/>
        <w:b w:val="0"/>
        <w:i w:val="0"/>
        <w:strike w:val="0"/>
        <w:dstrike w:val="0"/>
        <w:color w:val="00B050"/>
        <w:sz w:val="24"/>
        <w:szCs w:val="24"/>
        <w:u w:val="none" w:color="000000"/>
        <w:bdr w:val="none" w:sz="0" w:space="0" w:color="auto"/>
        <w:shd w:val="clear" w:color="auto" w:fill="auto"/>
        <w:vertAlign w:val="baseline"/>
      </w:rPr>
    </w:lvl>
  </w:abstractNum>
  <w:abstractNum w:abstractNumId="4" w15:restartNumberingAfterBreak="0">
    <w:nsid w:val="2B1F7AE9"/>
    <w:multiLevelType w:val="hybridMultilevel"/>
    <w:tmpl w:val="02BA0F70"/>
    <w:lvl w:ilvl="0" w:tplc="B3DCAC24">
      <w:start w:val="1"/>
      <w:numFmt w:val="bullet"/>
      <w:lvlText w:val="●"/>
      <w:lvlJc w:val="left"/>
      <w:pPr>
        <w:ind w:left="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5936EAC8">
      <w:start w:val="1"/>
      <w:numFmt w:val="bullet"/>
      <w:lvlText w:val="o"/>
      <w:lvlJc w:val="left"/>
      <w:pPr>
        <w:ind w:left="11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B756E168">
      <w:start w:val="1"/>
      <w:numFmt w:val="bullet"/>
      <w:lvlText w:val="▪"/>
      <w:lvlJc w:val="left"/>
      <w:pPr>
        <w:ind w:left="19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FCAE3848">
      <w:start w:val="1"/>
      <w:numFmt w:val="bullet"/>
      <w:lvlText w:val="•"/>
      <w:lvlJc w:val="left"/>
      <w:pPr>
        <w:ind w:left="26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965A951C">
      <w:start w:val="1"/>
      <w:numFmt w:val="bullet"/>
      <w:lvlText w:val="o"/>
      <w:lvlJc w:val="left"/>
      <w:pPr>
        <w:ind w:left="334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BACA4E3C">
      <w:start w:val="1"/>
      <w:numFmt w:val="bullet"/>
      <w:lvlText w:val="▪"/>
      <w:lvlJc w:val="left"/>
      <w:pPr>
        <w:ind w:left="406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DA48AF54">
      <w:start w:val="1"/>
      <w:numFmt w:val="bullet"/>
      <w:lvlText w:val="•"/>
      <w:lvlJc w:val="left"/>
      <w:pPr>
        <w:ind w:left="47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AEE6300E">
      <w:start w:val="1"/>
      <w:numFmt w:val="bullet"/>
      <w:lvlText w:val="o"/>
      <w:lvlJc w:val="left"/>
      <w:pPr>
        <w:ind w:left="55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0B6C8BD2">
      <w:start w:val="1"/>
      <w:numFmt w:val="bullet"/>
      <w:lvlText w:val="▪"/>
      <w:lvlJc w:val="left"/>
      <w:pPr>
        <w:ind w:left="62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20407DE"/>
    <w:multiLevelType w:val="hybridMultilevel"/>
    <w:tmpl w:val="E02EE894"/>
    <w:lvl w:ilvl="0" w:tplc="FA1ED334">
      <w:start w:val="1"/>
      <w:numFmt w:val="bullet"/>
      <w:lvlText w:val="●"/>
      <w:lvlJc w:val="left"/>
      <w:pPr>
        <w:ind w:left="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E7A44088">
      <w:start w:val="1"/>
      <w:numFmt w:val="bullet"/>
      <w:lvlText w:val="o"/>
      <w:lvlJc w:val="left"/>
      <w:pPr>
        <w:ind w:left="11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ED36C362">
      <w:start w:val="1"/>
      <w:numFmt w:val="bullet"/>
      <w:lvlText w:val="▪"/>
      <w:lvlJc w:val="left"/>
      <w:pPr>
        <w:ind w:left="19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4024EE72">
      <w:start w:val="1"/>
      <w:numFmt w:val="bullet"/>
      <w:lvlText w:val="•"/>
      <w:lvlJc w:val="left"/>
      <w:pPr>
        <w:ind w:left="26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373684FE">
      <w:start w:val="1"/>
      <w:numFmt w:val="bullet"/>
      <w:lvlText w:val="o"/>
      <w:lvlJc w:val="left"/>
      <w:pPr>
        <w:ind w:left="334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A4D621F8">
      <w:start w:val="1"/>
      <w:numFmt w:val="bullet"/>
      <w:lvlText w:val="▪"/>
      <w:lvlJc w:val="left"/>
      <w:pPr>
        <w:ind w:left="406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7212A7BC">
      <w:start w:val="1"/>
      <w:numFmt w:val="bullet"/>
      <w:lvlText w:val="•"/>
      <w:lvlJc w:val="left"/>
      <w:pPr>
        <w:ind w:left="47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575CCD00">
      <w:start w:val="1"/>
      <w:numFmt w:val="bullet"/>
      <w:lvlText w:val="o"/>
      <w:lvlJc w:val="left"/>
      <w:pPr>
        <w:ind w:left="55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1706A6CA">
      <w:start w:val="1"/>
      <w:numFmt w:val="bullet"/>
      <w:lvlText w:val="▪"/>
      <w:lvlJc w:val="left"/>
      <w:pPr>
        <w:ind w:left="62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BC506F9"/>
    <w:multiLevelType w:val="hybridMultilevel"/>
    <w:tmpl w:val="3E1C1198"/>
    <w:lvl w:ilvl="0" w:tplc="795403A4">
      <w:start w:val="1"/>
      <w:numFmt w:val="bullet"/>
      <w:lvlText w:val="●"/>
      <w:lvlJc w:val="left"/>
      <w:pPr>
        <w:ind w:left="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2E500DFE">
      <w:start w:val="1"/>
      <w:numFmt w:val="bullet"/>
      <w:lvlText w:val="o"/>
      <w:lvlJc w:val="left"/>
      <w:pPr>
        <w:ind w:left="11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0E401EE4">
      <w:start w:val="1"/>
      <w:numFmt w:val="bullet"/>
      <w:lvlText w:val="▪"/>
      <w:lvlJc w:val="left"/>
      <w:pPr>
        <w:ind w:left="19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91FCDF58">
      <w:start w:val="1"/>
      <w:numFmt w:val="bullet"/>
      <w:lvlText w:val="•"/>
      <w:lvlJc w:val="left"/>
      <w:pPr>
        <w:ind w:left="26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D856D936">
      <w:start w:val="1"/>
      <w:numFmt w:val="bullet"/>
      <w:lvlText w:val="o"/>
      <w:lvlJc w:val="left"/>
      <w:pPr>
        <w:ind w:left="334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658C160A">
      <w:start w:val="1"/>
      <w:numFmt w:val="bullet"/>
      <w:lvlText w:val="▪"/>
      <w:lvlJc w:val="left"/>
      <w:pPr>
        <w:ind w:left="406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EF6241BA">
      <w:start w:val="1"/>
      <w:numFmt w:val="bullet"/>
      <w:lvlText w:val="•"/>
      <w:lvlJc w:val="left"/>
      <w:pPr>
        <w:ind w:left="47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0D4A0D1A">
      <w:start w:val="1"/>
      <w:numFmt w:val="bullet"/>
      <w:lvlText w:val="o"/>
      <w:lvlJc w:val="left"/>
      <w:pPr>
        <w:ind w:left="55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184A31A6">
      <w:start w:val="1"/>
      <w:numFmt w:val="bullet"/>
      <w:lvlText w:val="▪"/>
      <w:lvlJc w:val="left"/>
      <w:pPr>
        <w:ind w:left="62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7F110D8"/>
    <w:multiLevelType w:val="hybridMultilevel"/>
    <w:tmpl w:val="A502B182"/>
    <w:lvl w:ilvl="0" w:tplc="3C8C4826">
      <w:start w:val="1"/>
      <w:numFmt w:val="bullet"/>
      <w:lvlText w:val="●"/>
      <w:lvlJc w:val="left"/>
      <w:pPr>
        <w:ind w:left="221"/>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6D7A532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6ACF196">
      <w:start w:val="1"/>
      <w:numFmt w:val="bullet"/>
      <w:lvlText w:val="▪"/>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602D1C">
      <w:start w:val="1"/>
      <w:numFmt w:val="bullet"/>
      <w:lvlText w:val="•"/>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103520">
      <w:start w:val="1"/>
      <w:numFmt w:val="bullet"/>
      <w:lvlText w:val="o"/>
      <w:lvlJc w:val="left"/>
      <w:pPr>
        <w:ind w:left="2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7C1E72">
      <w:start w:val="1"/>
      <w:numFmt w:val="bullet"/>
      <w:lvlText w:val="▪"/>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B4639E6">
      <w:start w:val="1"/>
      <w:numFmt w:val="bullet"/>
      <w:lvlText w:val="•"/>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582FC4">
      <w:start w:val="1"/>
      <w:numFmt w:val="bullet"/>
      <w:lvlText w:val="o"/>
      <w:lvlJc w:val="left"/>
      <w:pPr>
        <w:ind w:left="5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C84994">
      <w:start w:val="1"/>
      <w:numFmt w:val="bullet"/>
      <w:lvlText w:val="▪"/>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AD9727C"/>
    <w:multiLevelType w:val="hybridMultilevel"/>
    <w:tmpl w:val="B24E0CA4"/>
    <w:lvl w:ilvl="0" w:tplc="46849274">
      <w:start w:val="1"/>
      <w:numFmt w:val="bullet"/>
      <w:lvlText w:val="●"/>
      <w:lvlJc w:val="left"/>
      <w:pPr>
        <w:ind w:left="221"/>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16844740">
      <w:start w:val="1"/>
      <w:numFmt w:val="bullet"/>
      <w:lvlText w:val="o"/>
      <w:lvlJc w:val="left"/>
      <w:pPr>
        <w:ind w:left="11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D654FEBC">
      <w:start w:val="1"/>
      <w:numFmt w:val="bullet"/>
      <w:lvlText w:val="▪"/>
      <w:lvlJc w:val="left"/>
      <w:pPr>
        <w:ind w:left="19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0C80F1EA">
      <w:start w:val="1"/>
      <w:numFmt w:val="bullet"/>
      <w:lvlText w:val="•"/>
      <w:lvlJc w:val="left"/>
      <w:pPr>
        <w:ind w:left="26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4CFE3B72">
      <w:start w:val="1"/>
      <w:numFmt w:val="bullet"/>
      <w:lvlText w:val="o"/>
      <w:lvlJc w:val="left"/>
      <w:pPr>
        <w:ind w:left="334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ED081410">
      <w:start w:val="1"/>
      <w:numFmt w:val="bullet"/>
      <w:lvlText w:val="▪"/>
      <w:lvlJc w:val="left"/>
      <w:pPr>
        <w:ind w:left="406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ECB0A5E8">
      <w:start w:val="1"/>
      <w:numFmt w:val="bullet"/>
      <w:lvlText w:val="•"/>
      <w:lvlJc w:val="left"/>
      <w:pPr>
        <w:ind w:left="47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5C72FB60">
      <w:start w:val="1"/>
      <w:numFmt w:val="bullet"/>
      <w:lvlText w:val="o"/>
      <w:lvlJc w:val="left"/>
      <w:pPr>
        <w:ind w:left="55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600661B4">
      <w:start w:val="1"/>
      <w:numFmt w:val="bullet"/>
      <w:lvlText w:val="▪"/>
      <w:lvlJc w:val="left"/>
      <w:pPr>
        <w:ind w:left="62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69A6F79"/>
    <w:multiLevelType w:val="hybridMultilevel"/>
    <w:tmpl w:val="9C5AABD8"/>
    <w:lvl w:ilvl="0" w:tplc="F02689C4">
      <w:start w:val="1"/>
      <w:numFmt w:val="bullet"/>
      <w:lvlText w:val="●"/>
      <w:lvlJc w:val="left"/>
      <w:pPr>
        <w:ind w:left="0"/>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1" w:tplc="BEB4A4A2">
      <w:start w:val="1"/>
      <w:numFmt w:val="bullet"/>
      <w:lvlText w:val="o"/>
      <w:lvlJc w:val="left"/>
      <w:pPr>
        <w:ind w:left="11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2" w:tplc="8B744EB0">
      <w:start w:val="1"/>
      <w:numFmt w:val="bullet"/>
      <w:lvlText w:val="▪"/>
      <w:lvlJc w:val="left"/>
      <w:pPr>
        <w:ind w:left="19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3" w:tplc="26445E2C">
      <w:start w:val="1"/>
      <w:numFmt w:val="bullet"/>
      <w:lvlText w:val="•"/>
      <w:lvlJc w:val="left"/>
      <w:pPr>
        <w:ind w:left="26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4" w:tplc="21483C9E">
      <w:start w:val="1"/>
      <w:numFmt w:val="bullet"/>
      <w:lvlText w:val="o"/>
      <w:lvlJc w:val="left"/>
      <w:pPr>
        <w:ind w:left="334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5" w:tplc="ED38289E">
      <w:start w:val="1"/>
      <w:numFmt w:val="bullet"/>
      <w:lvlText w:val="▪"/>
      <w:lvlJc w:val="left"/>
      <w:pPr>
        <w:ind w:left="406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6" w:tplc="ADC62F94">
      <w:start w:val="1"/>
      <w:numFmt w:val="bullet"/>
      <w:lvlText w:val="•"/>
      <w:lvlJc w:val="left"/>
      <w:pPr>
        <w:ind w:left="478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7" w:tplc="9376A7C0">
      <w:start w:val="1"/>
      <w:numFmt w:val="bullet"/>
      <w:lvlText w:val="o"/>
      <w:lvlJc w:val="left"/>
      <w:pPr>
        <w:ind w:left="550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lvl w:ilvl="8" w:tplc="FF7A6E3A">
      <w:start w:val="1"/>
      <w:numFmt w:val="bullet"/>
      <w:lvlText w:val="▪"/>
      <w:lvlJc w:val="left"/>
      <w:pPr>
        <w:ind w:left="6228"/>
      </w:pPr>
      <w:rPr>
        <w:rFonts w:ascii="Tahoma" w:eastAsia="Tahoma" w:hAnsi="Tahoma" w:cs="Tahoma"/>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1"/>
  </w:num>
  <w:num w:numId="3">
    <w:abstractNumId w:val="3"/>
  </w:num>
  <w:num w:numId="4">
    <w:abstractNumId w:val="4"/>
  </w:num>
  <w:num w:numId="5">
    <w:abstractNumId w:val="5"/>
  </w:num>
  <w:num w:numId="6">
    <w:abstractNumId w:val="2"/>
  </w:num>
  <w:num w:numId="7">
    <w:abstractNumId w:val="6"/>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8C9"/>
    <w:rsid w:val="001113FC"/>
    <w:rsid w:val="0014584A"/>
    <w:rsid w:val="001E30C4"/>
    <w:rsid w:val="002E185F"/>
    <w:rsid w:val="003123B8"/>
    <w:rsid w:val="003728C9"/>
    <w:rsid w:val="004934FE"/>
    <w:rsid w:val="004E508F"/>
    <w:rsid w:val="00545B90"/>
    <w:rsid w:val="00631AD5"/>
    <w:rsid w:val="006A2CCD"/>
    <w:rsid w:val="00714743"/>
    <w:rsid w:val="008529DA"/>
    <w:rsid w:val="008846DD"/>
    <w:rsid w:val="008B14E0"/>
    <w:rsid w:val="009868C9"/>
    <w:rsid w:val="00A57DAA"/>
    <w:rsid w:val="00CF6CD1"/>
    <w:rsid w:val="00D74564"/>
    <w:rsid w:val="00D77F3B"/>
    <w:rsid w:val="00E7336D"/>
    <w:rsid w:val="00EE469D"/>
    <w:rsid w:val="00FB2893"/>
    <w:rsid w:val="00FD4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D5B5"/>
  <w15:docId w15:val="{FF1E4A01-A089-47C2-86A0-01E3F6BC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9868C9"/>
    <w:rPr>
      <w:color w:val="0000FF"/>
      <w:u w:val="single"/>
    </w:rPr>
  </w:style>
  <w:style w:type="paragraph" w:styleId="BalloonText">
    <w:name w:val="Balloon Text"/>
    <w:basedOn w:val="Normal"/>
    <w:link w:val="BalloonTextChar"/>
    <w:uiPriority w:val="99"/>
    <w:semiHidden/>
    <w:unhideWhenUsed/>
    <w:rsid w:val="00E73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36D"/>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hyperlink" Target="https://www.hertfordshire.gov.uk/home.aspx" TargetMode="External"/><Relationship Id="rId21" Type="http://schemas.openxmlformats.org/officeDocument/2006/relationships/image" Target="media/image13.jpg"/><Relationship Id="rId34" Type="http://schemas.openxmlformats.org/officeDocument/2006/relationships/hyperlink" Target="https://www.hertfordshire.gov.uk/microsites/local-offer/support/sendiass.aspx" TargetMode="External"/><Relationship Id="rId42" Type="http://schemas.openxmlformats.org/officeDocument/2006/relationships/hyperlink" Target="http://www.add-vance.org/about-us/" TargetMode="External"/><Relationship Id="rId47" Type="http://schemas.openxmlformats.org/officeDocument/2006/relationships/hyperlink" Target="https://spaceherts.org.uk/" TargetMode="External"/><Relationship Id="rId50" Type="http://schemas.openxmlformats.org/officeDocument/2006/relationships/hyperlink" Target="https://spaceherts.org.uk/" TargetMode="External"/><Relationship Id="rId55" Type="http://schemas.openxmlformats.org/officeDocument/2006/relationships/hyperlink" Target="https://hertsdyslexia.co.uk/" TargetMode="External"/><Relationship Id="rId6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image" Target="media/image21.jpg"/><Relationship Id="rId41" Type="http://schemas.openxmlformats.org/officeDocument/2006/relationships/hyperlink" Target="https://www.kids.org.uk/hub" TargetMode="External"/><Relationship Id="rId54" Type="http://schemas.openxmlformats.org/officeDocument/2006/relationships/hyperlink" Target="https://hertsdyslexia.co.uk/" TargetMode="External"/><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hyperlink" Target="https://www.hertfordshire.gov.uk/microsites/local-offer/support/sendiass.aspx" TargetMode="External"/><Relationship Id="rId37" Type="http://schemas.openxmlformats.org/officeDocument/2006/relationships/hyperlink" Target="https://www.hertfordshire.gov.uk/microsites/local-offer/the-hertfordshire-local-offer.aspx" TargetMode="External"/><Relationship Id="rId40" Type="http://schemas.openxmlformats.org/officeDocument/2006/relationships/hyperlink" Target="https://www.kids.org.uk/hub" TargetMode="External"/><Relationship Id="rId45" Type="http://schemas.openxmlformats.org/officeDocument/2006/relationships/hyperlink" Target="http://www.add-vance.org/about-us/" TargetMode="External"/><Relationship Id="rId53" Type="http://schemas.openxmlformats.org/officeDocument/2006/relationships/hyperlink" Target="https://hertsdyslexia.co.uk/" TargetMode="External"/><Relationship Id="rId58" Type="http://schemas.openxmlformats.org/officeDocument/2006/relationships/hyperlink" Target="https://hertsdyslexia.co.uk/" TargetMode="External"/><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3.jpg"/><Relationship Id="rId49" Type="http://schemas.openxmlformats.org/officeDocument/2006/relationships/hyperlink" Target="https://spaceherts.org.uk/" TargetMode="External"/><Relationship Id="rId57" Type="http://schemas.openxmlformats.org/officeDocument/2006/relationships/hyperlink" Target="https://hertsdyslexia.co.uk/" TargetMode="External"/><Relationship Id="rId61"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1.jpg"/><Relationship Id="rId31" Type="http://schemas.openxmlformats.org/officeDocument/2006/relationships/hyperlink" Target="https://www.hertfordshire.gov.uk/microsites/local-offer/support/sendiass.aspx" TargetMode="External"/><Relationship Id="rId44" Type="http://schemas.openxmlformats.org/officeDocument/2006/relationships/hyperlink" Target="http://www.add-vance.org/about-us/" TargetMode="External"/><Relationship Id="rId52" Type="http://schemas.openxmlformats.org/officeDocument/2006/relationships/hyperlink" Target="https://spaceherts.org.uk/"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hyperlink" Target="https://www.hertfordshire.gov.uk/microsites/local-offer/support/sendiass.aspx" TargetMode="External"/><Relationship Id="rId43" Type="http://schemas.openxmlformats.org/officeDocument/2006/relationships/hyperlink" Target="http://www.add-vance.org/about-us/" TargetMode="External"/><Relationship Id="rId48" Type="http://schemas.openxmlformats.org/officeDocument/2006/relationships/hyperlink" Target="https://spaceherts.org.uk/" TargetMode="External"/><Relationship Id="rId56" Type="http://schemas.openxmlformats.org/officeDocument/2006/relationships/hyperlink" Target="https://hertsdyslexia.co.uk/" TargetMode="External"/><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spaceherts.org.uk/" TargetMode="External"/><Relationship Id="rId3" Type="http://schemas.openxmlformats.org/officeDocument/2006/relationships/settings" Target="setting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hyperlink" Target="https://www.hertfordshire.gov.uk/microsites/local-offer/support/sendiass.aspx" TargetMode="External"/><Relationship Id="rId38" Type="http://schemas.openxmlformats.org/officeDocument/2006/relationships/hyperlink" Target="https://www.hertfordshire.gov.uk/home.aspx" TargetMode="External"/><Relationship Id="rId46" Type="http://schemas.openxmlformats.org/officeDocument/2006/relationships/hyperlink" Target="https://spaceherts.org.uk/" TargetMode="External"/><Relationship Id="rId59" Type="http://schemas.openxmlformats.org/officeDocument/2006/relationships/hyperlink" Target="https://hertsdyslexia.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24</Pages>
  <Words>5887</Words>
  <Characters>33557</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Individual School’s Local Offer</vt:lpstr>
    </vt:vector>
  </TitlesOfParts>
  <Company>School</Company>
  <LinksUpToDate>false</LinksUpToDate>
  <CharactersWithSpaces>39366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School’s Local Offer</dc:title>
  <dc:subject/>
  <dc:creator>David Coolbear</dc:creator>
  <cp:keywords/>
  <cp:lastModifiedBy>Caroline Manning</cp:lastModifiedBy>
  <cp:revision>5</cp:revision>
  <cp:lastPrinted>2026-07-08T09:16:00Z</cp:lastPrinted>
  <dcterms:created xsi:type="dcterms:W3CDTF">2026-07-08T09:11:00Z</dcterms:created>
  <dcterms:modified xsi:type="dcterms:W3CDTF">2026-09-08T12:32:00Z</dcterms:modified>
</cp:coreProperties>
</file>